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D5B5" w14:textId="77777777" w:rsidR="00CB7B8D" w:rsidRPr="00F655D7" w:rsidRDefault="00CB7B8D" w:rsidP="00CB7B8D">
      <w:pPr>
        <w:spacing w:after="0"/>
        <w:jc w:val="center"/>
        <w:rPr>
          <w:rFonts w:cstheme="minorHAnsi"/>
          <w:b/>
          <w:bCs/>
          <w:color w:val="0070C0"/>
          <w:sz w:val="28"/>
          <w:szCs w:val="28"/>
          <w:lang w:val="fr-BE"/>
        </w:rPr>
      </w:pPr>
      <w:bookmarkStart w:id="0" w:name="_Hlk41652396"/>
      <w:r w:rsidRPr="00F655D7">
        <w:rPr>
          <w:rFonts w:cstheme="minorHAnsi"/>
          <w:b/>
          <w:bCs/>
          <w:color w:val="0070C0"/>
          <w:sz w:val="28"/>
          <w:szCs w:val="28"/>
          <w:lang w:val="fr-BE"/>
        </w:rPr>
        <w:t xml:space="preserve">Protocole relatif aux </w:t>
      </w:r>
      <w:bookmarkStart w:id="1" w:name="_Hlk41665386"/>
      <w:r w:rsidRPr="00F655D7">
        <w:rPr>
          <w:rFonts w:cstheme="minorHAnsi"/>
          <w:b/>
          <w:bCs/>
          <w:color w:val="0070C0"/>
          <w:sz w:val="28"/>
          <w:szCs w:val="28"/>
          <w:lang w:val="fr-BE"/>
        </w:rPr>
        <w:t>règles sanitaires sous lesquelles les activités de transport collectif de personnes par autobus ou autocar,  pour les trajets nationaux ou internationaux sont autorisées</w:t>
      </w:r>
      <w:bookmarkEnd w:id="1"/>
    </w:p>
    <w:p w14:paraId="1246A592" w14:textId="77777777" w:rsidR="00B33DC4" w:rsidRPr="00CB7B8D" w:rsidRDefault="00B33DC4" w:rsidP="00B33DC4">
      <w:pPr>
        <w:spacing w:after="0"/>
        <w:rPr>
          <w:rFonts w:cstheme="minorHAnsi"/>
          <w:lang w:val="fr-BE"/>
        </w:rPr>
      </w:pPr>
    </w:p>
    <w:p w14:paraId="3478300F" w14:textId="77B0FFEF" w:rsidR="00B33DC4" w:rsidRPr="00CB7B8D" w:rsidRDefault="00B33DC4" w:rsidP="00B33DC4">
      <w:pPr>
        <w:spacing w:after="0"/>
        <w:rPr>
          <w:rFonts w:cstheme="minorHAnsi"/>
          <w:lang w:val="fr-BE"/>
        </w:rPr>
      </w:pPr>
    </w:p>
    <w:p w14:paraId="3C242365" w14:textId="77777777" w:rsidR="00B33DC4" w:rsidRPr="00CB7B8D" w:rsidRDefault="00B33DC4" w:rsidP="00B33DC4">
      <w:pPr>
        <w:spacing w:after="0"/>
        <w:rPr>
          <w:rFonts w:cstheme="minorHAnsi"/>
          <w:lang w:val="fr-BE"/>
        </w:rPr>
      </w:pPr>
    </w:p>
    <w:bookmarkEnd w:id="0"/>
    <w:p w14:paraId="777803FC" w14:textId="77777777" w:rsidR="00CB7B8D" w:rsidRPr="00F655D7" w:rsidRDefault="00CB7B8D" w:rsidP="00CB7B8D">
      <w:pPr>
        <w:spacing w:after="0"/>
        <w:jc w:val="both"/>
        <w:rPr>
          <w:rFonts w:cstheme="minorHAnsi"/>
          <w:b/>
          <w:bCs/>
          <w:sz w:val="24"/>
          <w:szCs w:val="24"/>
          <w:lang w:val="fr-BE"/>
        </w:rPr>
      </w:pPr>
      <w:r w:rsidRPr="00F655D7">
        <w:rPr>
          <w:rFonts w:cstheme="minorHAnsi"/>
          <w:b/>
          <w:bCs/>
          <w:sz w:val="24"/>
          <w:szCs w:val="24"/>
          <w:lang w:val="fr-BE"/>
        </w:rPr>
        <w:t>Les activités en question sont autorisées pour les opérateurs moyennant le respect des mesures ci-dessous</w:t>
      </w:r>
      <w:r w:rsidRPr="00F655D7">
        <w:rPr>
          <w:rFonts w:cstheme="minorHAnsi"/>
          <w:sz w:val="24"/>
          <w:szCs w:val="24"/>
          <w:lang w:val="fr-BE"/>
        </w:rPr>
        <w:t xml:space="preserve"> </w:t>
      </w:r>
      <w:r w:rsidRPr="00F655D7">
        <w:rPr>
          <w:rFonts w:cstheme="minorHAnsi"/>
          <w:b/>
          <w:bCs/>
          <w:sz w:val="24"/>
          <w:szCs w:val="24"/>
          <w:lang w:val="fr-BE"/>
        </w:rPr>
        <w:t>sur le territoire belge.</w:t>
      </w:r>
    </w:p>
    <w:p w14:paraId="33E153E6" w14:textId="77777777" w:rsidR="00BB2ED7" w:rsidRPr="002438D2" w:rsidRDefault="00BB2ED7" w:rsidP="0008098E">
      <w:pPr>
        <w:spacing w:after="0"/>
        <w:rPr>
          <w:rFonts w:cstheme="minorHAnsi"/>
          <w:lang w:val="fr-BE"/>
        </w:rPr>
      </w:pPr>
    </w:p>
    <w:p w14:paraId="6ABF856E" w14:textId="77777777" w:rsidR="00CD0365" w:rsidRPr="002438D2" w:rsidRDefault="00CD0365" w:rsidP="0008098E">
      <w:pPr>
        <w:spacing w:after="0"/>
        <w:rPr>
          <w:rFonts w:cstheme="minorHAnsi"/>
          <w:lang w:val="fr-BE"/>
        </w:rPr>
      </w:pPr>
    </w:p>
    <w:p w14:paraId="7A83287E" w14:textId="77777777" w:rsidR="00B33DC4" w:rsidRPr="002438D2" w:rsidRDefault="00B33DC4" w:rsidP="00B33DC4">
      <w:pPr>
        <w:spacing w:after="0"/>
        <w:rPr>
          <w:rFonts w:cstheme="minorHAnsi"/>
          <w:lang w:val="fr-BE"/>
        </w:rPr>
      </w:pPr>
    </w:p>
    <w:tbl>
      <w:tblPr>
        <w:tblW w:w="13948" w:type="dxa"/>
        <w:tblCellMar>
          <w:left w:w="70" w:type="dxa"/>
          <w:right w:w="70" w:type="dxa"/>
        </w:tblCellMar>
        <w:tblLook w:val="04A0" w:firstRow="1" w:lastRow="0" w:firstColumn="1" w:lastColumn="0" w:noHBand="0" w:noVBand="1"/>
      </w:tblPr>
      <w:tblGrid>
        <w:gridCol w:w="2972"/>
        <w:gridCol w:w="5872"/>
        <w:gridCol w:w="2536"/>
        <w:gridCol w:w="2568"/>
      </w:tblGrid>
      <w:tr w:rsidR="00FA184A" w:rsidRPr="00145C88" w14:paraId="66C29871" w14:textId="0A54DFDC" w:rsidTr="00FA184A">
        <w:trPr>
          <w:trHeight w:val="874"/>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191E0E36" w14:textId="77777777" w:rsidR="00FA184A" w:rsidRPr="00CB7B8D" w:rsidRDefault="00FA184A" w:rsidP="00FA184A">
            <w:pPr>
              <w:spacing w:after="0" w:line="240" w:lineRule="auto"/>
              <w:jc w:val="both"/>
              <w:rPr>
                <w:rFonts w:cstheme="minorHAnsi"/>
                <w:b/>
                <w:color w:val="000000"/>
                <w:lang w:val="fr-BE"/>
              </w:rPr>
            </w:pPr>
          </w:p>
        </w:tc>
        <w:tc>
          <w:tcPr>
            <w:tcW w:w="5872" w:type="dxa"/>
            <w:tcBorders>
              <w:top w:val="single" w:sz="4" w:space="0" w:color="auto"/>
              <w:left w:val="nil"/>
              <w:bottom w:val="single" w:sz="4" w:space="0" w:color="auto"/>
              <w:right w:val="single" w:sz="4" w:space="0" w:color="auto"/>
            </w:tcBorders>
            <w:shd w:val="clear" w:color="auto" w:fill="FF0000"/>
          </w:tcPr>
          <w:p w14:paraId="3113FC4B" w14:textId="22A1F861" w:rsidR="00FA184A" w:rsidRPr="00F3662C" w:rsidRDefault="00FA184A" w:rsidP="00FA184A">
            <w:pPr>
              <w:widowControl w:val="0"/>
              <w:spacing w:after="0" w:line="240" w:lineRule="auto"/>
              <w:jc w:val="center"/>
              <w:rPr>
                <w:b/>
                <w:bCs/>
              </w:rPr>
            </w:pPr>
            <w:r>
              <w:rPr>
                <w:b/>
                <w:bCs/>
              </w:rPr>
              <w:t>ROUGE</w:t>
            </w:r>
          </w:p>
        </w:tc>
        <w:tc>
          <w:tcPr>
            <w:tcW w:w="2536" w:type="dxa"/>
            <w:tcBorders>
              <w:top w:val="single" w:sz="4" w:space="0" w:color="auto"/>
              <w:left w:val="nil"/>
              <w:bottom w:val="single" w:sz="4" w:space="0" w:color="auto"/>
              <w:right w:val="single" w:sz="4" w:space="0" w:color="auto"/>
            </w:tcBorders>
            <w:shd w:val="clear" w:color="auto" w:fill="FFC000"/>
          </w:tcPr>
          <w:p w14:paraId="751CB3CA" w14:textId="61925CDE" w:rsidR="00FA184A" w:rsidRPr="00F3662C" w:rsidRDefault="00FA184A" w:rsidP="00FA184A">
            <w:pPr>
              <w:spacing w:after="0" w:line="240" w:lineRule="auto"/>
              <w:jc w:val="center"/>
              <w:rPr>
                <w:b/>
                <w:bCs/>
              </w:rPr>
            </w:pPr>
            <w:r w:rsidRPr="00F3662C">
              <w:rPr>
                <w:b/>
                <w:bCs/>
              </w:rPr>
              <w:t>ORAN</w:t>
            </w:r>
            <w:r>
              <w:rPr>
                <w:b/>
                <w:bCs/>
              </w:rPr>
              <w:t>GE</w:t>
            </w:r>
          </w:p>
        </w:tc>
        <w:tc>
          <w:tcPr>
            <w:tcW w:w="2568" w:type="dxa"/>
            <w:tcBorders>
              <w:top w:val="single" w:sz="4" w:space="0" w:color="auto"/>
              <w:left w:val="nil"/>
              <w:bottom w:val="single" w:sz="4" w:space="0" w:color="auto"/>
              <w:right w:val="single" w:sz="4" w:space="0" w:color="auto"/>
            </w:tcBorders>
            <w:shd w:val="clear" w:color="auto" w:fill="FFFF00"/>
          </w:tcPr>
          <w:p w14:paraId="692A476A" w14:textId="10CAA8DA" w:rsidR="00FA184A" w:rsidRPr="00F3662C" w:rsidRDefault="00FA184A" w:rsidP="00FA184A">
            <w:pPr>
              <w:spacing w:after="0" w:line="240" w:lineRule="auto"/>
              <w:jc w:val="center"/>
              <w:rPr>
                <w:b/>
                <w:bCs/>
              </w:rPr>
            </w:pPr>
            <w:r>
              <w:rPr>
                <w:b/>
                <w:bCs/>
              </w:rPr>
              <w:t>JAUNE</w:t>
            </w:r>
          </w:p>
        </w:tc>
      </w:tr>
      <w:tr w:rsidR="00FA184A" w:rsidRPr="00145C88" w14:paraId="6FFCD6BE" w14:textId="1602913E" w:rsidTr="00FA184A">
        <w:trPr>
          <w:trHeight w:val="874"/>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14:paraId="06609FE5" w14:textId="404BB346" w:rsidR="00FA184A" w:rsidRPr="002438D2" w:rsidRDefault="00B33A5B" w:rsidP="002438D2">
            <w:pPr>
              <w:pStyle w:val="Paragraphedeliste"/>
              <w:numPr>
                <w:ilvl w:val="0"/>
                <w:numId w:val="36"/>
              </w:numPr>
              <w:spacing w:after="0" w:line="240" w:lineRule="auto"/>
              <w:jc w:val="both"/>
              <w:rPr>
                <w:rFonts w:eastAsia="Times New Roman" w:cstheme="minorHAnsi"/>
                <w:b/>
                <w:bCs/>
                <w:color w:val="000000"/>
              </w:rPr>
            </w:pPr>
            <w:r w:rsidRPr="002438D2">
              <w:rPr>
                <w:rFonts w:eastAsia="Times New Roman" w:cstheme="minorHAnsi"/>
                <w:b/>
                <w:bCs/>
                <w:color w:val="000000"/>
                <w:lang w:val="fr-BE" w:eastAsia="fr-BE"/>
              </w:rPr>
              <w:t>Mesures générales</w:t>
            </w:r>
          </w:p>
        </w:tc>
        <w:tc>
          <w:tcPr>
            <w:tcW w:w="5872" w:type="dxa"/>
            <w:tcBorders>
              <w:top w:val="single" w:sz="4" w:space="0" w:color="auto"/>
              <w:left w:val="nil"/>
              <w:bottom w:val="single" w:sz="4" w:space="0" w:color="auto"/>
              <w:right w:val="single" w:sz="4" w:space="0" w:color="auto"/>
            </w:tcBorders>
            <w:shd w:val="clear" w:color="auto" w:fill="auto"/>
            <w:vAlign w:val="bottom"/>
            <w:hideMark/>
          </w:tcPr>
          <w:p w14:paraId="43E2D471" w14:textId="471EED68" w:rsidR="00FA184A" w:rsidRPr="00FA184A" w:rsidRDefault="00FA184A" w:rsidP="00FA184A">
            <w:pPr>
              <w:spacing w:after="0" w:line="240" w:lineRule="auto"/>
              <w:jc w:val="both"/>
              <w:rPr>
                <w:rFonts w:eastAsia="Times New Roman" w:cstheme="minorHAnsi"/>
                <w:color w:val="000000"/>
                <w:lang w:val="fr-BE"/>
              </w:rPr>
            </w:pPr>
            <w:r>
              <w:rPr>
                <w:rFonts w:cstheme="minorHAnsi"/>
                <w:lang w:val="fr-BE"/>
              </w:rPr>
              <w:t>Le présent protocole est d'application dans et autour du véhicule ainsi qu’aux points d’embarquement et de débarquement. Il ne s’applique pas à d’autres endroits au sein de la société de transport</w:t>
            </w:r>
            <w:r w:rsidRPr="00FA184A">
              <w:rPr>
                <w:lang w:val="fr-BE"/>
              </w:rPr>
              <w:t xml:space="preserve">, </w:t>
            </w:r>
            <w:r>
              <w:rPr>
                <w:lang w:val="fr-BE"/>
              </w:rPr>
              <w:t xml:space="preserve">à </w:t>
            </w:r>
            <w:r>
              <w:rPr>
                <w:rFonts w:cstheme="minorHAnsi"/>
                <w:lang w:val="fr-BE"/>
              </w:rPr>
              <w:t xml:space="preserve">la destination finale ou </w:t>
            </w:r>
            <w:r w:rsidR="00CA06D3">
              <w:rPr>
                <w:rFonts w:cstheme="minorHAnsi"/>
                <w:lang w:val="fr-BE"/>
              </w:rPr>
              <w:t>aux</w:t>
            </w:r>
            <w:r>
              <w:rPr>
                <w:rFonts w:cstheme="minorHAnsi"/>
                <w:lang w:val="fr-BE"/>
              </w:rPr>
              <w:t xml:space="preserve"> arrêts intermédiaires</w:t>
            </w:r>
            <w:r w:rsidRPr="00FA184A">
              <w:rPr>
                <w:lang w:val="fr-BE"/>
              </w:rPr>
              <w:t xml:space="preserve">. </w:t>
            </w:r>
            <w:r>
              <w:rPr>
                <w:rFonts w:cstheme="minorHAnsi"/>
                <w:lang w:val="fr-BE"/>
              </w:rPr>
              <w:t>En ces endroits, ce sont les directives applicables aux types d’établissements (HORECA, commerces,…) où le car s’arrête qui sont applicables.</w:t>
            </w:r>
            <w:r>
              <w:rPr>
                <w:lang w:val="fr-BE"/>
              </w:rPr>
              <w:t xml:space="preserve"> </w:t>
            </w:r>
            <w:r>
              <w:rPr>
                <w:rFonts w:cstheme="minorHAnsi"/>
                <w:lang w:val="fr-BE"/>
              </w:rPr>
              <w:t>Toutefois, si c’est simplement sur un parking, c’est au chauffeur à veiller à ce que les règles générales s’appliquent.</w:t>
            </w:r>
          </w:p>
        </w:tc>
        <w:tc>
          <w:tcPr>
            <w:tcW w:w="2536" w:type="dxa"/>
            <w:tcBorders>
              <w:top w:val="single" w:sz="4" w:space="0" w:color="auto"/>
              <w:left w:val="nil"/>
              <w:bottom w:val="single" w:sz="4" w:space="0" w:color="auto"/>
              <w:right w:val="single" w:sz="4" w:space="0" w:color="auto"/>
            </w:tcBorders>
          </w:tcPr>
          <w:p w14:paraId="7B8AA1EE" w14:textId="6EA1355B" w:rsidR="00FA184A" w:rsidRPr="00162E16" w:rsidRDefault="00FA184A" w:rsidP="00FA184A">
            <w:pPr>
              <w:spacing w:after="0" w:line="240" w:lineRule="auto"/>
              <w:jc w:val="center"/>
            </w:pPr>
            <w:r>
              <w:t>X</w:t>
            </w:r>
          </w:p>
        </w:tc>
        <w:tc>
          <w:tcPr>
            <w:tcW w:w="2568" w:type="dxa"/>
            <w:tcBorders>
              <w:top w:val="single" w:sz="4" w:space="0" w:color="auto"/>
              <w:left w:val="nil"/>
              <w:bottom w:val="single" w:sz="4" w:space="0" w:color="auto"/>
              <w:right w:val="single" w:sz="4" w:space="0" w:color="auto"/>
            </w:tcBorders>
          </w:tcPr>
          <w:p w14:paraId="10732053" w14:textId="3988D7F9" w:rsidR="00FA184A" w:rsidRPr="00162E16" w:rsidRDefault="00FA184A" w:rsidP="00FA184A">
            <w:pPr>
              <w:spacing w:after="0" w:line="240" w:lineRule="auto"/>
              <w:jc w:val="center"/>
            </w:pPr>
            <w:r>
              <w:t>X</w:t>
            </w:r>
          </w:p>
        </w:tc>
      </w:tr>
      <w:tr w:rsidR="00FA184A" w:rsidRPr="00E32C04" w14:paraId="6FF90399" w14:textId="2BABC32E" w:rsidTr="00E7472F">
        <w:trPr>
          <w:trHeight w:val="475"/>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295AD9E6" w14:textId="77777777" w:rsidR="00FA184A" w:rsidRPr="002824E9" w:rsidRDefault="00FA184A" w:rsidP="00FA184A">
            <w:pPr>
              <w:spacing w:after="0" w:line="240" w:lineRule="auto"/>
              <w:jc w:val="both"/>
              <w:rPr>
                <w:rFonts w:eastAsia="Times New Roman" w:cstheme="minorHAnsi"/>
                <w:b/>
                <w:bCs/>
                <w:color w:val="000000"/>
                <w:lang w:val="nl-NL"/>
              </w:rPr>
            </w:pPr>
          </w:p>
        </w:tc>
        <w:tc>
          <w:tcPr>
            <w:tcW w:w="5872" w:type="dxa"/>
            <w:tcBorders>
              <w:top w:val="single" w:sz="4" w:space="0" w:color="auto"/>
              <w:left w:val="nil"/>
              <w:bottom w:val="single" w:sz="4" w:space="0" w:color="auto"/>
              <w:right w:val="single" w:sz="4" w:space="0" w:color="auto"/>
            </w:tcBorders>
            <w:shd w:val="clear" w:color="auto" w:fill="auto"/>
            <w:vAlign w:val="bottom"/>
          </w:tcPr>
          <w:p w14:paraId="1D661324" w14:textId="32D9D83E" w:rsidR="00FA184A" w:rsidRPr="00E7472F" w:rsidRDefault="00E7472F" w:rsidP="00FA184A">
            <w:pPr>
              <w:spacing w:after="0" w:line="240" w:lineRule="auto"/>
              <w:jc w:val="both"/>
              <w:rPr>
                <w:rFonts w:eastAsia="Times New Roman" w:cstheme="minorHAnsi"/>
                <w:color w:val="000000"/>
                <w:lang w:val="fr-BE"/>
              </w:rPr>
            </w:pPr>
            <w:r w:rsidRPr="00E7472F">
              <w:rPr>
                <w:rFonts w:cstheme="minorHAnsi"/>
                <w:color w:val="000000"/>
                <w:lang w:val="fr-BE"/>
              </w:rPr>
              <w:t>Les règles sanitaires du pays de départ et d'arrivée doivent être respectées par les opérateurs sur chaque territoire respectif.</w:t>
            </w:r>
          </w:p>
        </w:tc>
        <w:tc>
          <w:tcPr>
            <w:tcW w:w="2536" w:type="dxa"/>
            <w:tcBorders>
              <w:top w:val="single" w:sz="4" w:space="0" w:color="auto"/>
              <w:left w:val="nil"/>
              <w:bottom w:val="single" w:sz="4" w:space="0" w:color="auto"/>
              <w:right w:val="single" w:sz="4" w:space="0" w:color="auto"/>
            </w:tcBorders>
          </w:tcPr>
          <w:p w14:paraId="776B89EF" w14:textId="51D2454C" w:rsidR="00FA184A" w:rsidRPr="00162E16" w:rsidRDefault="00FA184A" w:rsidP="00FA184A">
            <w:pPr>
              <w:spacing w:after="0" w:line="240" w:lineRule="auto"/>
              <w:jc w:val="center"/>
              <w:rPr>
                <w:rFonts w:cstheme="minorHAnsi"/>
                <w:color w:val="000000"/>
              </w:rPr>
            </w:pPr>
            <w:r>
              <w:rPr>
                <w:rFonts w:cstheme="minorHAnsi"/>
                <w:color w:val="000000"/>
              </w:rPr>
              <w:t>X</w:t>
            </w:r>
          </w:p>
        </w:tc>
        <w:tc>
          <w:tcPr>
            <w:tcW w:w="2568" w:type="dxa"/>
            <w:tcBorders>
              <w:top w:val="single" w:sz="4" w:space="0" w:color="auto"/>
              <w:left w:val="nil"/>
              <w:bottom w:val="single" w:sz="4" w:space="0" w:color="auto"/>
              <w:right w:val="single" w:sz="4" w:space="0" w:color="auto"/>
            </w:tcBorders>
          </w:tcPr>
          <w:p w14:paraId="739787F0" w14:textId="0AB94649" w:rsidR="00FA184A" w:rsidRPr="00162E16" w:rsidRDefault="00FA184A" w:rsidP="00FA184A">
            <w:pPr>
              <w:spacing w:after="0" w:line="240" w:lineRule="auto"/>
              <w:jc w:val="center"/>
              <w:rPr>
                <w:rFonts w:cstheme="minorHAnsi"/>
                <w:color w:val="000000"/>
              </w:rPr>
            </w:pPr>
            <w:r>
              <w:rPr>
                <w:rFonts w:cstheme="minorHAnsi"/>
                <w:color w:val="000000"/>
              </w:rPr>
              <w:t>X</w:t>
            </w:r>
          </w:p>
        </w:tc>
      </w:tr>
      <w:tr w:rsidR="00FA184A" w:rsidRPr="00810463" w14:paraId="76396F94" w14:textId="1746F49B" w:rsidTr="00FA184A">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0F1EA00D" w14:textId="77777777" w:rsidR="00FA184A" w:rsidRPr="00E32C04" w:rsidRDefault="00FA184A" w:rsidP="00FA184A">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shd w:val="clear" w:color="auto" w:fill="auto"/>
            <w:vAlign w:val="bottom"/>
          </w:tcPr>
          <w:p w14:paraId="24EEBF9B" w14:textId="06902152" w:rsidR="00FA184A" w:rsidRPr="00E7472F" w:rsidRDefault="00E7472F" w:rsidP="00FA184A">
            <w:pPr>
              <w:spacing w:after="0" w:line="240" w:lineRule="auto"/>
              <w:jc w:val="both"/>
              <w:rPr>
                <w:rFonts w:eastAsia="Times New Roman" w:cstheme="minorHAnsi"/>
                <w:color w:val="000000"/>
                <w:lang w:val="fr-BE"/>
              </w:rPr>
            </w:pPr>
            <w:r>
              <w:rPr>
                <w:rFonts w:eastAsia="Times New Roman" w:cstheme="minorHAnsi"/>
                <w:color w:val="000000" w:themeColor="text1"/>
                <w:lang w:val="fr-BE" w:eastAsia="fr-BE"/>
              </w:rPr>
              <w:t>Les données sur les passagers, dont les données de contact, doivent être conservées 4 semaines, dans le respect des règles nationales de protection des données. Dans le respect de la législation, ces données doivent pouvoir être disponibles en vue du « </w:t>
            </w:r>
            <w:r>
              <w:rPr>
                <w:rFonts w:eastAsia="Times New Roman" w:cstheme="minorHAnsi"/>
                <w:i/>
                <w:color w:val="000000" w:themeColor="text1"/>
                <w:lang w:val="fr-BE" w:eastAsia="fr-BE"/>
              </w:rPr>
              <w:t>contact tracing</w:t>
            </w:r>
            <w:r>
              <w:rPr>
                <w:rFonts w:eastAsia="Times New Roman" w:cstheme="minorHAnsi"/>
                <w:color w:val="000000" w:themeColor="text1"/>
                <w:lang w:val="fr-BE" w:eastAsia="fr-BE"/>
              </w:rPr>
              <w:t> ».</w:t>
            </w:r>
          </w:p>
        </w:tc>
        <w:tc>
          <w:tcPr>
            <w:tcW w:w="2536" w:type="dxa"/>
            <w:tcBorders>
              <w:top w:val="nil"/>
              <w:left w:val="nil"/>
              <w:bottom w:val="single" w:sz="4" w:space="0" w:color="auto"/>
              <w:right w:val="single" w:sz="4" w:space="0" w:color="auto"/>
            </w:tcBorders>
          </w:tcPr>
          <w:p w14:paraId="58775CF7" w14:textId="77777777" w:rsidR="00FA184A" w:rsidRPr="00CB7B8D" w:rsidRDefault="00FA184A" w:rsidP="00FA184A">
            <w:pPr>
              <w:spacing w:after="0" w:line="240" w:lineRule="auto"/>
              <w:jc w:val="center"/>
              <w:rPr>
                <w:rFonts w:cstheme="minorHAnsi"/>
                <w:color w:val="000000" w:themeColor="text1"/>
                <w:lang w:val="fr-BE"/>
              </w:rPr>
            </w:pPr>
            <w:r w:rsidRPr="00CB7B8D">
              <w:rPr>
                <w:rFonts w:cstheme="minorHAnsi"/>
                <w:color w:val="000000" w:themeColor="text1"/>
                <w:lang w:val="fr-BE"/>
              </w:rPr>
              <w:t>X</w:t>
            </w:r>
          </w:p>
          <w:p w14:paraId="18229FE0" w14:textId="0886773E" w:rsidR="00FA184A" w:rsidRPr="00544074" w:rsidRDefault="00FA184A" w:rsidP="00FA184A">
            <w:pPr>
              <w:spacing w:after="0" w:line="240" w:lineRule="auto"/>
              <w:jc w:val="center"/>
              <w:rPr>
                <w:rFonts w:cstheme="minorHAnsi"/>
                <w:color w:val="000000" w:themeColor="text1"/>
                <w:lang w:val="fr-BE"/>
              </w:rPr>
            </w:pPr>
            <w:r w:rsidRPr="00544074">
              <w:rPr>
                <w:rFonts w:cstheme="minorHAnsi"/>
                <w:color w:val="000000" w:themeColor="text1"/>
                <w:lang w:val="fr-BE"/>
              </w:rPr>
              <w:t>(</w:t>
            </w:r>
            <w:r w:rsidR="00544074" w:rsidRPr="00544074">
              <w:rPr>
                <w:rFonts w:cstheme="minorHAnsi"/>
                <w:color w:val="000000" w:themeColor="text1"/>
                <w:lang w:val="fr-BE"/>
              </w:rPr>
              <w:t xml:space="preserve">les données peuvent également être stockées par le </w:t>
            </w:r>
            <w:r w:rsidR="00544074">
              <w:rPr>
                <w:rFonts w:cstheme="minorHAnsi"/>
                <w:color w:val="000000" w:themeColor="text1"/>
                <w:lang w:val="fr-BE"/>
              </w:rPr>
              <w:t>donneur d’ordre</w:t>
            </w:r>
            <w:r w:rsidR="00544074" w:rsidRPr="00544074">
              <w:rPr>
                <w:rFonts w:cstheme="minorHAnsi"/>
                <w:color w:val="000000" w:themeColor="text1"/>
                <w:lang w:val="fr-BE"/>
              </w:rPr>
              <w:t>)</w:t>
            </w:r>
          </w:p>
        </w:tc>
        <w:tc>
          <w:tcPr>
            <w:tcW w:w="2568" w:type="dxa"/>
            <w:tcBorders>
              <w:top w:val="nil"/>
              <w:left w:val="nil"/>
              <w:bottom w:val="single" w:sz="4" w:space="0" w:color="auto"/>
              <w:right w:val="single" w:sz="4" w:space="0" w:color="auto"/>
            </w:tcBorders>
          </w:tcPr>
          <w:p w14:paraId="37420D3E" w14:textId="77777777" w:rsidR="00F655D7" w:rsidRPr="00F655D7" w:rsidRDefault="00F655D7" w:rsidP="00F655D7">
            <w:pPr>
              <w:spacing w:after="0" w:line="240" w:lineRule="auto"/>
              <w:jc w:val="center"/>
              <w:rPr>
                <w:rFonts w:cstheme="minorHAnsi"/>
                <w:color w:val="000000" w:themeColor="text1"/>
                <w:highlight w:val="green"/>
                <w:lang w:val="fr-BE"/>
              </w:rPr>
            </w:pPr>
            <w:r w:rsidRPr="00F655D7">
              <w:rPr>
                <w:rFonts w:cstheme="minorHAnsi"/>
                <w:color w:val="000000" w:themeColor="text1"/>
                <w:highlight w:val="green"/>
                <w:lang w:val="fr-BE"/>
              </w:rPr>
              <w:t>X</w:t>
            </w:r>
          </w:p>
          <w:p w14:paraId="035C0562" w14:textId="29992B70" w:rsidR="00FA184A" w:rsidRPr="00544074" w:rsidRDefault="00F655D7" w:rsidP="00F655D7">
            <w:pPr>
              <w:spacing w:after="0" w:line="240" w:lineRule="auto"/>
              <w:jc w:val="both"/>
              <w:rPr>
                <w:rFonts w:cstheme="minorHAnsi"/>
                <w:color w:val="000000" w:themeColor="text1"/>
                <w:lang w:val="fr-BE"/>
              </w:rPr>
            </w:pPr>
            <w:r w:rsidRPr="00F655D7">
              <w:rPr>
                <w:rFonts w:cstheme="minorHAnsi"/>
                <w:color w:val="000000" w:themeColor="text1"/>
                <w:highlight w:val="green"/>
                <w:lang w:val="fr-BE"/>
              </w:rPr>
              <w:t>(les données peuvent également être stockées par le donneur d’ordre)</w:t>
            </w:r>
          </w:p>
        </w:tc>
      </w:tr>
      <w:tr w:rsidR="00FA184A" w:rsidRPr="00E32C04" w14:paraId="5B90163B" w14:textId="7C472C22" w:rsidTr="00FA184A">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1A646046" w14:textId="77777777" w:rsidR="00FA184A" w:rsidRPr="00544074" w:rsidRDefault="00FA184A" w:rsidP="00FA184A">
            <w:pPr>
              <w:spacing w:after="0" w:line="240" w:lineRule="auto"/>
              <w:jc w:val="both"/>
              <w:rPr>
                <w:rFonts w:eastAsia="Times New Roman" w:cstheme="minorHAnsi"/>
                <w:color w:val="000000"/>
                <w:lang w:val="fr-BE"/>
              </w:rPr>
            </w:pPr>
          </w:p>
        </w:tc>
        <w:tc>
          <w:tcPr>
            <w:tcW w:w="5872" w:type="dxa"/>
            <w:tcBorders>
              <w:top w:val="nil"/>
              <w:left w:val="nil"/>
              <w:bottom w:val="single" w:sz="4" w:space="0" w:color="auto"/>
              <w:right w:val="single" w:sz="4" w:space="0" w:color="auto"/>
            </w:tcBorders>
            <w:shd w:val="clear" w:color="auto" w:fill="auto"/>
            <w:vAlign w:val="bottom"/>
          </w:tcPr>
          <w:p w14:paraId="17CE2C8F" w14:textId="7764F608" w:rsidR="00FA184A" w:rsidRPr="00B33A5B" w:rsidRDefault="00B33A5B" w:rsidP="00FA184A">
            <w:pPr>
              <w:spacing w:after="0" w:line="240" w:lineRule="auto"/>
              <w:jc w:val="both"/>
              <w:rPr>
                <w:rFonts w:eastAsia="Times New Roman" w:cstheme="minorHAnsi"/>
                <w:color w:val="000000"/>
                <w:lang w:val="fr-BE"/>
              </w:rPr>
            </w:pPr>
            <w:r>
              <w:rPr>
                <w:rFonts w:eastAsia="Times New Roman" w:cstheme="minorHAnsi"/>
                <w:color w:val="000000"/>
                <w:lang w:val="fr-BE" w:eastAsia="fr-BE"/>
              </w:rPr>
              <w:t>Le personnel doit être informé sur la manière de gérer des passagers ne respectant pas les mesures mises en place dans les autobus et autocars ; le personnel doit également être informé des démarches à suivre dans le cas où un passager présentant des symptômes est présent.</w:t>
            </w:r>
          </w:p>
        </w:tc>
        <w:tc>
          <w:tcPr>
            <w:tcW w:w="2536" w:type="dxa"/>
            <w:tcBorders>
              <w:top w:val="nil"/>
              <w:left w:val="nil"/>
              <w:bottom w:val="single" w:sz="4" w:space="0" w:color="auto"/>
              <w:right w:val="single" w:sz="4" w:space="0" w:color="auto"/>
            </w:tcBorders>
          </w:tcPr>
          <w:p w14:paraId="766075BE" w14:textId="4125F868" w:rsidR="00FA184A" w:rsidRDefault="00FA184A" w:rsidP="00FA184A">
            <w:pPr>
              <w:spacing w:after="0" w:line="240" w:lineRule="auto"/>
              <w:jc w:val="center"/>
              <w:rPr>
                <w:rFonts w:cstheme="minorHAnsi"/>
                <w:color w:val="000000"/>
              </w:rPr>
            </w:pPr>
            <w:r>
              <w:rPr>
                <w:rFonts w:cstheme="minorHAnsi"/>
                <w:color w:val="000000"/>
              </w:rPr>
              <w:t>X</w:t>
            </w:r>
          </w:p>
          <w:p w14:paraId="517502A5" w14:textId="68B78FA3" w:rsidR="00FA184A" w:rsidRPr="00162E16" w:rsidRDefault="00FA184A" w:rsidP="00FA184A">
            <w:pPr>
              <w:spacing w:after="0" w:line="240" w:lineRule="auto"/>
              <w:jc w:val="center"/>
              <w:rPr>
                <w:rFonts w:cstheme="minorHAnsi"/>
                <w:color w:val="000000"/>
              </w:rPr>
            </w:pPr>
          </w:p>
        </w:tc>
        <w:tc>
          <w:tcPr>
            <w:tcW w:w="2568" w:type="dxa"/>
            <w:tcBorders>
              <w:top w:val="nil"/>
              <w:left w:val="nil"/>
              <w:bottom w:val="single" w:sz="4" w:space="0" w:color="auto"/>
              <w:right w:val="single" w:sz="4" w:space="0" w:color="auto"/>
            </w:tcBorders>
          </w:tcPr>
          <w:p w14:paraId="10F35C2B" w14:textId="3141B769" w:rsidR="00FA184A" w:rsidRPr="00162E16" w:rsidRDefault="00FA184A" w:rsidP="00FA184A">
            <w:pPr>
              <w:spacing w:after="0" w:line="240" w:lineRule="auto"/>
              <w:jc w:val="center"/>
              <w:rPr>
                <w:rFonts w:cstheme="minorHAnsi"/>
                <w:color w:val="000000"/>
              </w:rPr>
            </w:pPr>
            <w:r>
              <w:rPr>
                <w:rFonts w:cstheme="minorHAnsi"/>
                <w:color w:val="000000"/>
              </w:rPr>
              <w:t>X</w:t>
            </w:r>
          </w:p>
        </w:tc>
      </w:tr>
      <w:tr w:rsidR="00FA184A" w:rsidRPr="00FD0387" w14:paraId="6A97D26C" w14:textId="6323AA7F" w:rsidTr="00FA184A">
        <w:trPr>
          <w:trHeight w:val="587"/>
        </w:trPr>
        <w:tc>
          <w:tcPr>
            <w:tcW w:w="2972" w:type="dxa"/>
            <w:tcBorders>
              <w:top w:val="nil"/>
              <w:left w:val="single" w:sz="4" w:space="0" w:color="auto"/>
              <w:bottom w:val="single" w:sz="4" w:space="0" w:color="auto"/>
              <w:right w:val="single" w:sz="4" w:space="0" w:color="auto"/>
            </w:tcBorders>
            <w:shd w:val="clear" w:color="auto" w:fill="auto"/>
            <w:noWrap/>
            <w:hideMark/>
          </w:tcPr>
          <w:p w14:paraId="0EFF0B94" w14:textId="3E89520C" w:rsidR="00FA184A" w:rsidRPr="002438D2" w:rsidRDefault="00B33A5B" w:rsidP="002438D2">
            <w:pPr>
              <w:pStyle w:val="Paragraphedeliste"/>
              <w:numPr>
                <w:ilvl w:val="0"/>
                <w:numId w:val="36"/>
              </w:numPr>
              <w:spacing w:after="0" w:line="240" w:lineRule="auto"/>
              <w:jc w:val="both"/>
              <w:rPr>
                <w:rFonts w:eastAsia="Times New Roman" w:cstheme="minorHAnsi"/>
                <w:b/>
                <w:bCs/>
                <w:color w:val="000000"/>
                <w:lang w:val="fr-BE"/>
              </w:rPr>
            </w:pPr>
            <w:r w:rsidRPr="002438D2">
              <w:rPr>
                <w:rFonts w:eastAsia="Times New Roman" w:cstheme="minorHAnsi"/>
                <w:b/>
                <w:bCs/>
                <w:color w:val="000000"/>
                <w:lang w:val="fr-BE" w:eastAsia="fr-BE"/>
              </w:rPr>
              <w:lastRenderedPageBreak/>
              <w:t>Mesures dans les autobus et les autocars</w:t>
            </w:r>
          </w:p>
        </w:tc>
        <w:tc>
          <w:tcPr>
            <w:tcW w:w="5872" w:type="dxa"/>
            <w:tcBorders>
              <w:top w:val="nil"/>
              <w:left w:val="nil"/>
              <w:bottom w:val="single" w:sz="4" w:space="0" w:color="auto"/>
              <w:right w:val="single" w:sz="4" w:space="0" w:color="auto"/>
            </w:tcBorders>
            <w:shd w:val="clear" w:color="auto" w:fill="auto"/>
            <w:vAlign w:val="bottom"/>
            <w:hideMark/>
          </w:tcPr>
          <w:p w14:paraId="696BE0B1" w14:textId="758F6009" w:rsidR="00FA184A" w:rsidRPr="001E1D7B" w:rsidRDefault="00B33A5B" w:rsidP="00FA184A">
            <w:pPr>
              <w:pStyle w:val="Default"/>
              <w:jc w:val="both"/>
              <w:rPr>
                <w:rFonts w:asciiTheme="minorHAnsi" w:hAnsiTheme="minorHAnsi" w:cstheme="minorHAnsi"/>
                <w:sz w:val="22"/>
                <w:szCs w:val="22"/>
                <w:lang w:val="fr-BE"/>
              </w:rPr>
            </w:pPr>
            <w:r w:rsidRPr="001E1D7B">
              <w:rPr>
                <w:rFonts w:eastAsia="Times New Roman" w:cstheme="minorHAnsi"/>
                <w:sz w:val="22"/>
                <w:szCs w:val="22"/>
                <w:lang w:val="fr-BE" w:eastAsia="fr-BE"/>
              </w:rPr>
              <w:t xml:space="preserve">2.1. </w:t>
            </w:r>
            <w:r w:rsidRPr="001E1D7B">
              <w:rPr>
                <w:rFonts w:cstheme="minorHAnsi"/>
                <w:sz w:val="22"/>
                <w:szCs w:val="22"/>
                <w:lang w:val="fr-BE"/>
              </w:rPr>
              <w:t>Au poste du chauffeur, tous les points et zones de contact sont nettoyés et désinfectés selon la réglementation, si elle existe. En tout cas, cela doit être effectué régulièrement et au moins à chaque changement de chauffeur.</w:t>
            </w:r>
          </w:p>
        </w:tc>
        <w:tc>
          <w:tcPr>
            <w:tcW w:w="2536" w:type="dxa"/>
            <w:tcBorders>
              <w:top w:val="nil"/>
              <w:left w:val="nil"/>
              <w:bottom w:val="single" w:sz="4" w:space="0" w:color="auto"/>
              <w:right w:val="single" w:sz="4" w:space="0" w:color="auto"/>
            </w:tcBorders>
          </w:tcPr>
          <w:p w14:paraId="6A50B1E9" w14:textId="650E4298" w:rsidR="00FA184A" w:rsidRPr="00162E16" w:rsidRDefault="00FA184A" w:rsidP="00FA184A">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34C62770" w14:textId="6F1DAE03" w:rsidR="00FA184A" w:rsidRPr="00162E16" w:rsidRDefault="00FA184A" w:rsidP="00FA184A">
            <w:pPr>
              <w:pStyle w:val="Default"/>
              <w:jc w:val="center"/>
              <w:rPr>
                <w:rFonts w:asciiTheme="minorHAnsi" w:hAnsiTheme="minorHAnsi" w:cstheme="minorHAnsi"/>
                <w:sz w:val="22"/>
              </w:rPr>
            </w:pPr>
            <w:r>
              <w:rPr>
                <w:rFonts w:asciiTheme="minorHAnsi" w:hAnsiTheme="minorHAnsi" w:cstheme="minorHAnsi"/>
                <w:sz w:val="22"/>
              </w:rPr>
              <w:t>X</w:t>
            </w:r>
          </w:p>
        </w:tc>
      </w:tr>
      <w:tr w:rsidR="00FA184A" w:rsidRPr="00810463" w14:paraId="1A8E70CA" w14:textId="30E3CDD4" w:rsidTr="00FA184A">
        <w:trPr>
          <w:trHeight w:val="587"/>
        </w:trPr>
        <w:tc>
          <w:tcPr>
            <w:tcW w:w="2972" w:type="dxa"/>
            <w:tcBorders>
              <w:top w:val="nil"/>
              <w:left w:val="single" w:sz="4" w:space="0" w:color="auto"/>
              <w:bottom w:val="single" w:sz="4" w:space="0" w:color="auto"/>
              <w:right w:val="single" w:sz="4" w:space="0" w:color="auto"/>
            </w:tcBorders>
            <w:shd w:val="clear" w:color="auto" w:fill="auto"/>
            <w:noWrap/>
          </w:tcPr>
          <w:p w14:paraId="47200CC0" w14:textId="77777777" w:rsidR="00FA184A" w:rsidRPr="00FD0387" w:rsidRDefault="00FA184A" w:rsidP="00FA184A">
            <w:pPr>
              <w:spacing w:after="0" w:line="240" w:lineRule="auto"/>
              <w:jc w:val="both"/>
              <w:rPr>
                <w:rFonts w:eastAsia="Times New Roman" w:cstheme="minorHAnsi"/>
                <w:b/>
                <w:bCs/>
                <w:color w:val="000000"/>
                <w:lang w:val="nl-NL"/>
              </w:rPr>
            </w:pPr>
          </w:p>
        </w:tc>
        <w:tc>
          <w:tcPr>
            <w:tcW w:w="5872" w:type="dxa"/>
            <w:tcBorders>
              <w:top w:val="nil"/>
              <w:left w:val="nil"/>
              <w:bottom w:val="single" w:sz="4" w:space="0" w:color="auto"/>
              <w:right w:val="single" w:sz="4" w:space="0" w:color="auto"/>
            </w:tcBorders>
            <w:shd w:val="clear" w:color="auto" w:fill="auto"/>
            <w:vAlign w:val="bottom"/>
          </w:tcPr>
          <w:p w14:paraId="3395F2C0" w14:textId="6710E96D" w:rsidR="00FA184A" w:rsidRPr="001E1D7B" w:rsidRDefault="00B33A5B" w:rsidP="00FA184A">
            <w:pPr>
              <w:pStyle w:val="Default"/>
              <w:jc w:val="both"/>
              <w:rPr>
                <w:rFonts w:cstheme="minorHAnsi"/>
                <w:sz w:val="22"/>
                <w:szCs w:val="22"/>
                <w:lang w:val="fr-BE"/>
              </w:rPr>
            </w:pPr>
            <w:r w:rsidRPr="001E1D7B">
              <w:rPr>
                <w:rFonts w:asciiTheme="minorHAnsi" w:hAnsiTheme="minorHAnsi" w:cstheme="minorHAnsi"/>
                <w:sz w:val="22"/>
                <w:szCs w:val="22"/>
                <w:lang w:val="fr-BE"/>
              </w:rPr>
              <w:t xml:space="preserve">2.2. Le véhicule est suffisamment aéré avant chaque trajet, ainsi que lors des arrêts intermédiaires éventuels. </w:t>
            </w:r>
          </w:p>
        </w:tc>
        <w:tc>
          <w:tcPr>
            <w:tcW w:w="2536" w:type="dxa"/>
            <w:tcBorders>
              <w:top w:val="nil"/>
              <w:left w:val="nil"/>
              <w:bottom w:val="single" w:sz="4" w:space="0" w:color="auto"/>
              <w:right w:val="single" w:sz="4" w:space="0" w:color="auto"/>
            </w:tcBorders>
          </w:tcPr>
          <w:p w14:paraId="2E5C0533" w14:textId="60A99F66" w:rsidR="00FA184A" w:rsidRPr="00162E16" w:rsidRDefault="00FA184A" w:rsidP="00FA184A">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1B403E6F" w14:textId="648CE27A" w:rsidR="00FA184A" w:rsidRPr="00B33A5B" w:rsidRDefault="00B33A5B" w:rsidP="00FA184A">
            <w:pPr>
              <w:pStyle w:val="Default"/>
              <w:rPr>
                <w:rFonts w:asciiTheme="minorHAnsi" w:hAnsiTheme="minorHAnsi" w:cstheme="minorHAnsi"/>
                <w:sz w:val="22"/>
                <w:lang w:val="fr-BE"/>
              </w:rPr>
            </w:pPr>
            <w:r w:rsidRPr="00B33A5B">
              <w:rPr>
                <w:rFonts w:asciiTheme="minorHAnsi" w:hAnsiTheme="minorHAnsi" w:cstheme="minorHAnsi"/>
                <w:sz w:val="22"/>
                <w:lang w:val="fr-BE"/>
              </w:rPr>
              <w:t>Une ventilation adéquate reste importante</w:t>
            </w:r>
          </w:p>
        </w:tc>
      </w:tr>
      <w:tr w:rsidR="00FA184A" w:rsidRPr="002438D2" w14:paraId="2BA88DC8" w14:textId="0AA7F80D" w:rsidTr="00E6119A">
        <w:trPr>
          <w:trHeight w:val="58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705731" w14:textId="77777777" w:rsidR="00FA184A" w:rsidRPr="00B33A5B" w:rsidRDefault="00FA184A" w:rsidP="00FA184A">
            <w:pPr>
              <w:spacing w:after="0" w:line="240" w:lineRule="auto"/>
              <w:jc w:val="both"/>
              <w:rPr>
                <w:rFonts w:eastAsia="Times New Roman" w:cstheme="minorHAnsi"/>
                <w:color w:val="000000"/>
                <w:lang w:val="fr-BE"/>
              </w:rPr>
            </w:pPr>
            <w:r w:rsidRPr="00B33A5B">
              <w:rPr>
                <w:rFonts w:cstheme="minorHAnsi"/>
                <w:color w:val="000000"/>
                <w:lang w:val="fr-BE"/>
              </w:rPr>
              <w:t> </w:t>
            </w:r>
          </w:p>
        </w:tc>
        <w:tc>
          <w:tcPr>
            <w:tcW w:w="5872" w:type="dxa"/>
            <w:tcBorders>
              <w:top w:val="nil"/>
              <w:left w:val="nil"/>
              <w:bottom w:val="single" w:sz="4" w:space="0" w:color="auto"/>
              <w:right w:val="single" w:sz="4" w:space="0" w:color="auto"/>
            </w:tcBorders>
            <w:shd w:val="clear" w:color="auto" w:fill="auto"/>
            <w:vAlign w:val="bottom"/>
            <w:hideMark/>
          </w:tcPr>
          <w:p w14:paraId="39CDEA76" w14:textId="34F6E36A" w:rsidR="00FA184A" w:rsidRPr="001E1D7B" w:rsidRDefault="00B33A5B" w:rsidP="00FA184A">
            <w:pPr>
              <w:pStyle w:val="Default"/>
              <w:jc w:val="both"/>
              <w:rPr>
                <w:rFonts w:asciiTheme="minorHAnsi" w:eastAsia="Times New Roman" w:hAnsiTheme="minorHAnsi" w:cstheme="minorHAnsi"/>
                <w:sz w:val="22"/>
                <w:szCs w:val="22"/>
                <w:lang w:val="fr-BE"/>
              </w:rPr>
            </w:pPr>
            <w:r w:rsidRPr="001E1D7B">
              <w:rPr>
                <w:rFonts w:eastAsia="Times New Roman" w:cstheme="minorHAnsi"/>
                <w:sz w:val="22"/>
                <w:szCs w:val="22"/>
                <w:lang w:val="fr-BE" w:eastAsia="fr-BE"/>
              </w:rPr>
              <w:t xml:space="preserve">2.3. </w:t>
            </w:r>
            <w:r w:rsidRPr="001E1D7B">
              <w:rPr>
                <w:rFonts w:cstheme="minorHAnsi"/>
                <w:sz w:val="22"/>
                <w:szCs w:val="22"/>
                <w:lang w:val="fr-BE"/>
              </w:rPr>
              <w:t>Les surfaces dures et lisses à l’intérieur du véhicule, avec lesquelles les passagers peuvent entrer en contact, sont désinfectées. Ainsi, les poignées, accoudoirs, appuie-têtes et panneaux de commande, entre autres, sont désinfectés, également pendant les arrêts intermédiaires prévus.</w:t>
            </w:r>
          </w:p>
        </w:tc>
        <w:tc>
          <w:tcPr>
            <w:tcW w:w="2536" w:type="dxa"/>
            <w:tcBorders>
              <w:top w:val="nil"/>
              <w:left w:val="nil"/>
              <w:bottom w:val="single" w:sz="4" w:space="0" w:color="auto"/>
              <w:right w:val="single" w:sz="4" w:space="0" w:color="auto"/>
            </w:tcBorders>
          </w:tcPr>
          <w:p w14:paraId="68E3C863" w14:textId="590CA091" w:rsidR="00FA184A" w:rsidRPr="00162E16" w:rsidRDefault="00FA184A" w:rsidP="00FA184A">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058B6A9D" w14:textId="01EB36AE" w:rsidR="00FA184A" w:rsidRPr="00B33A5B" w:rsidRDefault="00B33A5B" w:rsidP="00E6119A">
            <w:pPr>
              <w:pStyle w:val="Default"/>
              <w:rPr>
                <w:rFonts w:asciiTheme="minorHAnsi" w:hAnsiTheme="minorHAnsi" w:cstheme="minorHAnsi"/>
                <w:sz w:val="22"/>
                <w:lang w:val="fr-BE"/>
              </w:rPr>
            </w:pPr>
            <w:r w:rsidRPr="00B33A5B">
              <w:rPr>
                <w:rFonts w:asciiTheme="minorHAnsi" w:hAnsiTheme="minorHAnsi" w:cstheme="minorHAnsi"/>
                <w:sz w:val="22"/>
                <w:lang w:val="fr-BE"/>
              </w:rPr>
              <w:t>Recommandé pour chaque nouvelle mission</w:t>
            </w:r>
          </w:p>
        </w:tc>
      </w:tr>
      <w:tr w:rsidR="00FA184A" w:rsidRPr="00810463" w14:paraId="333D319A" w14:textId="5085CB0C" w:rsidTr="00FA184A">
        <w:trPr>
          <w:trHeight w:val="58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53EE1F" w14:textId="77777777" w:rsidR="00FA184A" w:rsidRPr="00B33A5B" w:rsidRDefault="00FA184A" w:rsidP="00FA184A">
            <w:pPr>
              <w:spacing w:after="0" w:line="240" w:lineRule="auto"/>
              <w:jc w:val="both"/>
              <w:rPr>
                <w:rFonts w:eastAsia="Times New Roman" w:cstheme="minorHAnsi"/>
                <w:color w:val="000000"/>
                <w:lang w:val="fr-BE"/>
              </w:rPr>
            </w:pPr>
            <w:r w:rsidRPr="00B33A5B">
              <w:rPr>
                <w:rFonts w:cstheme="minorHAnsi"/>
                <w:color w:val="000000"/>
                <w:lang w:val="fr-BE"/>
              </w:rPr>
              <w:t> </w:t>
            </w:r>
          </w:p>
        </w:tc>
        <w:tc>
          <w:tcPr>
            <w:tcW w:w="5872" w:type="dxa"/>
            <w:tcBorders>
              <w:top w:val="nil"/>
              <w:left w:val="nil"/>
              <w:bottom w:val="single" w:sz="4" w:space="0" w:color="auto"/>
              <w:right w:val="single" w:sz="4" w:space="0" w:color="auto"/>
            </w:tcBorders>
            <w:shd w:val="clear" w:color="auto" w:fill="auto"/>
            <w:vAlign w:val="bottom"/>
            <w:hideMark/>
          </w:tcPr>
          <w:p w14:paraId="3AE30B81" w14:textId="2666EA49" w:rsidR="00FA184A" w:rsidRPr="001E1D7B" w:rsidRDefault="00B33A5B" w:rsidP="00FA184A">
            <w:pPr>
              <w:pStyle w:val="Default"/>
              <w:jc w:val="both"/>
              <w:rPr>
                <w:rFonts w:asciiTheme="minorHAnsi" w:hAnsiTheme="minorHAnsi" w:cstheme="minorHAnsi"/>
                <w:sz w:val="22"/>
                <w:szCs w:val="22"/>
                <w:lang w:val="fr-BE"/>
              </w:rPr>
            </w:pPr>
            <w:r w:rsidRPr="001E1D7B">
              <w:rPr>
                <w:rFonts w:eastAsia="Times New Roman" w:cstheme="minorHAnsi"/>
                <w:sz w:val="22"/>
                <w:szCs w:val="22"/>
                <w:lang w:val="fr-BE" w:eastAsia="fr-BE"/>
              </w:rPr>
              <w:t xml:space="preserve">2.4. </w:t>
            </w:r>
            <w:r w:rsidRPr="001E1D7B">
              <w:rPr>
                <w:rFonts w:cstheme="minorHAnsi"/>
                <w:sz w:val="22"/>
                <w:szCs w:val="22"/>
                <w:lang w:val="fr-BE"/>
              </w:rPr>
              <w:t>La première rangée de sièges reste inoccupée et la zone de sécurité entre le poste du chauffeur et l’espace destiné aux passagers est délimitée à l’aide d'une barrière physique, par exemple une chaîne de sécurité (cassable). Si la première rangée est occupée, il est nécessaire de prévoir une séparation dans un matériau souple en accordant une attention suffisante à la visibilité et à la sécurité.</w:t>
            </w:r>
          </w:p>
        </w:tc>
        <w:tc>
          <w:tcPr>
            <w:tcW w:w="2536" w:type="dxa"/>
            <w:tcBorders>
              <w:top w:val="nil"/>
              <w:left w:val="nil"/>
              <w:bottom w:val="single" w:sz="4" w:space="0" w:color="auto"/>
              <w:right w:val="single" w:sz="4" w:space="0" w:color="auto"/>
            </w:tcBorders>
          </w:tcPr>
          <w:p w14:paraId="37CB662C" w14:textId="11402F0C" w:rsidR="00FA184A" w:rsidRPr="00162E16" w:rsidRDefault="00FA184A" w:rsidP="00FA184A">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111B8585" w14:textId="3704F960" w:rsidR="00FA184A" w:rsidRPr="00B33A5B" w:rsidRDefault="00B33A5B" w:rsidP="00FA184A">
            <w:pPr>
              <w:pStyle w:val="Default"/>
              <w:jc w:val="both"/>
              <w:rPr>
                <w:rFonts w:asciiTheme="minorHAnsi" w:hAnsiTheme="minorHAnsi" w:cstheme="minorHAnsi"/>
                <w:sz w:val="22"/>
                <w:lang w:val="fr-BE"/>
              </w:rPr>
            </w:pPr>
            <w:r w:rsidRPr="00B33A5B">
              <w:rPr>
                <w:rFonts w:asciiTheme="minorHAnsi" w:hAnsiTheme="minorHAnsi" w:cstheme="minorHAnsi"/>
                <w:sz w:val="22"/>
                <w:lang w:val="fr-BE"/>
              </w:rPr>
              <w:t>L'utilisation de la première rangée de sièges derrière le siège du conducteur est possible si des mesures de protection</w:t>
            </w:r>
            <w:r>
              <w:rPr>
                <w:rFonts w:asciiTheme="minorHAnsi" w:hAnsiTheme="minorHAnsi" w:cstheme="minorHAnsi"/>
                <w:sz w:val="22"/>
                <w:lang w:val="fr-BE"/>
              </w:rPr>
              <w:t xml:space="preserve"> </w:t>
            </w:r>
            <w:r w:rsidRPr="00B33A5B">
              <w:rPr>
                <w:rFonts w:asciiTheme="minorHAnsi" w:hAnsiTheme="minorHAnsi" w:cstheme="minorHAnsi"/>
                <w:sz w:val="22"/>
                <w:lang w:val="fr-BE"/>
              </w:rPr>
              <w:t>supplémentaires sont prises.</w:t>
            </w:r>
            <w:r w:rsidR="00FA184A" w:rsidRPr="00B33A5B">
              <w:rPr>
                <w:rFonts w:asciiTheme="minorHAnsi" w:hAnsiTheme="minorHAnsi" w:cstheme="minorHAnsi"/>
                <w:sz w:val="22"/>
                <w:lang w:val="fr-BE"/>
              </w:rPr>
              <w:t xml:space="preserve"> </w:t>
            </w:r>
          </w:p>
        </w:tc>
      </w:tr>
      <w:tr w:rsidR="00FA184A" w:rsidRPr="00E32C04" w14:paraId="68F00AA8" w14:textId="67DE097E" w:rsidTr="00FA184A">
        <w:trPr>
          <w:trHeight w:val="543"/>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DA49D56" w14:textId="77777777" w:rsidR="00FA184A" w:rsidRPr="00B33A5B" w:rsidRDefault="00FA184A" w:rsidP="00FA184A">
            <w:pPr>
              <w:spacing w:after="0" w:line="240" w:lineRule="auto"/>
              <w:jc w:val="both"/>
              <w:rPr>
                <w:rFonts w:eastAsia="Times New Roman" w:cstheme="minorHAnsi"/>
                <w:color w:val="000000"/>
                <w:lang w:val="fr-BE"/>
              </w:rPr>
            </w:pPr>
            <w:r w:rsidRPr="00B33A5B">
              <w:rPr>
                <w:rFonts w:cstheme="minorHAnsi"/>
                <w:color w:val="000000"/>
                <w:lang w:val="fr-BE"/>
              </w:rPr>
              <w:t> </w:t>
            </w:r>
          </w:p>
        </w:tc>
        <w:tc>
          <w:tcPr>
            <w:tcW w:w="5872" w:type="dxa"/>
            <w:tcBorders>
              <w:top w:val="nil"/>
              <w:left w:val="nil"/>
              <w:bottom w:val="single" w:sz="4" w:space="0" w:color="auto"/>
              <w:right w:val="single" w:sz="4" w:space="0" w:color="auto"/>
            </w:tcBorders>
            <w:shd w:val="clear" w:color="auto" w:fill="auto"/>
            <w:hideMark/>
          </w:tcPr>
          <w:p w14:paraId="3F34D584" w14:textId="163C8070" w:rsidR="00FA184A" w:rsidRPr="001E1D7B" w:rsidRDefault="00B33A5B" w:rsidP="00FA184A">
            <w:pPr>
              <w:spacing w:after="0" w:line="240" w:lineRule="auto"/>
              <w:rPr>
                <w:rFonts w:eastAsia="Times New Roman" w:cstheme="minorHAnsi"/>
                <w:color w:val="000000"/>
                <w:lang w:val="fr-BE"/>
              </w:rPr>
            </w:pPr>
            <w:r w:rsidRPr="001E1D7B">
              <w:rPr>
                <w:rFonts w:eastAsia="Times New Roman" w:cstheme="minorHAnsi"/>
                <w:color w:val="000000"/>
                <w:lang w:val="fr-BE" w:eastAsia="fr-BE"/>
              </w:rPr>
              <w:t>2.5. Il est procédé à une désinfection totale du véhicule en cas de personne contaminée.</w:t>
            </w:r>
          </w:p>
        </w:tc>
        <w:tc>
          <w:tcPr>
            <w:tcW w:w="2536" w:type="dxa"/>
            <w:tcBorders>
              <w:top w:val="nil"/>
              <w:left w:val="nil"/>
              <w:bottom w:val="single" w:sz="4" w:space="0" w:color="auto"/>
              <w:right w:val="single" w:sz="4" w:space="0" w:color="auto"/>
            </w:tcBorders>
          </w:tcPr>
          <w:p w14:paraId="4C1F203B" w14:textId="0AB4F7D2" w:rsidR="00FA184A" w:rsidRPr="00162E16" w:rsidRDefault="00FA184A" w:rsidP="00FA184A">
            <w:pPr>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61246221" w14:textId="5B93DB26" w:rsidR="00FA184A" w:rsidRPr="00162E16" w:rsidRDefault="00FA184A" w:rsidP="00FA184A">
            <w:pPr>
              <w:spacing w:after="0" w:line="240" w:lineRule="auto"/>
              <w:jc w:val="center"/>
              <w:rPr>
                <w:rFonts w:cstheme="minorHAnsi"/>
                <w:color w:val="000000"/>
              </w:rPr>
            </w:pPr>
            <w:r>
              <w:rPr>
                <w:rFonts w:cstheme="minorHAnsi"/>
                <w:color w:val="000000"/>
              </w:rPr>
              <w:t>X</w:t>
            </w:r>
          </w:p>
        </w:tc>
      </w:tr>
      <w:tr w:rsidR="00FA184A" w:rsidRPr="00810463" w14:paraId="10A9C6DC" w14:textId="4BD57F01" w:rsidTr="00E6119A">
        <w:trPr>
          <w:trHeight w:val="58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D5C9D6" w14:textId="77777777" w:rsidR="00FA184A" w:rsidRPr="00E32C04" w:rsidRDefault="00FA184A" w:rsidP="00FA184A">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vAlign w:val="bottom"/>
            <w:hideMark/>
          </w:tcPr>
          <w:p w14:paraId="33AD0BC8" w14:textId="47E70A39" w:rsidR="00FA184A" w:rsidRPr="001E1D7B" w:rsidRDefault="00B33A5B" w:rsidP="00FA184A">
            <w:pPr>
              <w:pStyle w:val="Default"/>
              <w:jc w:val="both"/>
              <w:rPr>
                <w:rFonts w:asciiTheme="minorHAnsi" w:hAnsiTheme="minorHAnsi" w:cstheme="minorHAnsi"/>
                <w:sz w:val="22"/>
                <w:szCs w:val="22"/>
                <w:lang w:val="fr-BE"/>
              </w:rPr>
            </w:pPr>
            <w:r w:rsidRPr="001E1D7B">
              <w:rPr>
                <w:rFonts w:eastAsia="Times New Roman" w:cstheme="minorHAnsi"/>
                <w:sz w:val="22"/>
                <w:szCs w:val="22"/>
                <w:lang w:val="fr-BE" w:eastAsia="fr-BE"/>
              </w:rPr>
              <w:t xml:space="preserve">2.6 </w:t>
            </w:r>
            <w:r w:rsidRPr="001E1D7B">
              <w:rPr>
                <w:rFonts w:cstheme="minorHAnsi"/>
                <w:sz w:val="22"/>
                <w:szCs w:val="22"/>
                <w:lang w:val="fr-BE"/>
              </w:rPr>
              <w:t>La ventilation est entretenue selon les prescriptions du constructeur et sera réglée et utilisée de manière à favoriser au maximum la circulation d’air frais provenant de l’extérieur.</w:t>
            </w:r>
          </w:p>
        </w:tc>
        <w:tc>
          <w:tcPr>
            <w:tcW w:w="2536" w:type="dxa"/>
            <w:tcBorders>
              <w:top w:val="nil"/>
              <w:left w:val="nil"/>
              <w:bottom w:val="single" w:sz="4" w:space="0" w:color="auto"/>
              <w:right w:val="single" w:sz="4" w:space="0" w:color="auto"/>
            </w:tcBorders>
          </w:tcPr>
          <w:p w14:paraId="58761C3C" w14:textId="29ED53B7" w:rsidR="00FA184A" w:rsidRPr="00162E16" w:rsidRDefault="00FA184A" w:rsidP="00FA184A">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4625FF97" w14:textId="4870DEA5" w:rsidR="00FA184A" w:rsidRPr="00AB34EB" w:rsidRDefault="00AB34EB" w:rsidP="00E6119A">
            <w:pPr>
              <w:pStyle w:val="Default"/>
              <w:rPr>
                <w:rFonts w:asciiTheme="minorHAnsi" w:hAnsiTheme="minorHAnsi" w:cstheme="minorHAnsi"/>
                <w:sz w:val="22"/>
                <w:lang w:val="fr-BE"/>
              </w:rPr>
            </w:pPr>
            <w:r w:rsidRPr="00AB34EB">
              <w:rPr>
                <w:rFonts w:asciiTheme="minorHAnsi" w:hAnsiTheme="minorHAnsi" w:cstheme="minorHAnsi"/>
                <w:sz w:val="22"/>
                <w:lang w:val="fr-BE"/>
              </w:rPr>
              <w:t>Une quantité suffisante d'air frais en fonction du confort</w:t>
            </w:r>
          </w:p>
        </w:tc>
      </w:tr>
      <w:tr w:rsidR="00FA184A" w:rsidRPr="00810463" w14:paraId="20820E4A" w14:textId="3ACB1CDF" w:rsidTr="002438D2">
        <w:trPr>
          <w:trHeight w:val="58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3E992C" w14:textId="77777777" w:rsidR="00FA184A" w:rsidRPr="00AB34EB" w:rsidRDefault="00FA184A" w:rsidP="00FA184A">
            <w:pPr>
              <w:spacing w:after="0" w:line="240" w:lineRule="auto"/>
              <w:jc w:val="both"/>
              <w:rPr>
                <w:rFonts w:eastAsia="Times New Roman" w:cstheme="minorHAnsi"/>
                <w:color w:val="000000"/>
                <w:lang w:val="fr-BE"/>
              </w:rPr>
            </w:pPr>
            <w:r w:rsidRPr="00AB34EB">
              <w:rPr>
                <w:rFonts w:cstheme="minorHAnsi"/>
                <w:color w:val="000000"/>
                <w:lang w:val="fr-BE"/>
              </w:rPr>
              <w:t> </w:t>
            </w:r>
          </w:p>
        </w:tc>
        <w:tc>
          <w:tcPr>
            <w:tcW w:w="5872" w:type="dxa"/>
            <w:tcBorders>
              <w:top w:val="nil"/>
              <w:left w:val="nil"/>
              <w:bottom w:val="single" w:sz="4" w:space="0" w:color="auto"/>
              <w:right w:val="single" w:sz="4" w:space="0" w:color="auto"/>
            </w:tcBorders>
            <w:shd w:val="clear" w:color="auto" w:fill="auto"/>
            <w:hideMark/>
          </w:tcPr>
          <w:p w14:paraId="6887101D" w14:textId="0DF93A5C" w:rsidR="00FA184A" w:rsidRPr="001E1D7B" w:rsidRDefault="001E1D7B" w:rsidP="002438D2">
            <w:pPr>
              <w:spacing w:after="0" w:line="240" w:lineRule="auto"/>
              <w:rPr>
                <w:rFonts w:eastAsia="Times New Roman" w:cstheme="minorHAnsi"/>
                <w:color w:val="000000"/>
                <w:lang w:val="fr-BE"/>
              </w:rPr>
            </w:pPr>
            <w:r w:rsidRPr="001E1D7B">
              <w:rPr>
                <w:rFonts w:cstheme="minorHAnsi"/>
                <w:color w:val="000000"/>
                <w:lang w:val="fr-BE"/>
              </w:rPr>
              <w:t xml:space="preserve">2.7. Les passagers ayant dépassé l'âge limite fixé par les autorités doivent porter un masque buccal pendant le </w:t>
            </w:r>
            <w:r>
              <w:rPr>
                <w:rFonts w:cstheme="minorHAnsi"/>
                <w:color w:val="000000"/>
                <w:lang w:val="fr-BE"/>
              </w:rPr>
              <w:t>trajet</w:t>
            </w:r>
            <w:r w:rsidRPr="001E1D7B">
              <w:rPr>
                <w:rFonts w:cstheme="minorHAnsi"/>
                <w:color w:val="000000"/>
                <w:lang w:val="fr-BE"/>
              </w:rPr>
              <w:t>.</w:t>
            </w:r>
          </w:p>
        </w:tc>
        <w:tc>
          <w:tcPr>
            <w:tcW w:w="2536" w:type="dxa"/>
            <w:tcBorders>
              <w:top w:val="nil"/>
              <w:left w:val="nil"/>
              <w:bottom w:val="single" w:sz="4" w:space="0" w:color="auto"/>
              <w:right w:val="single" w:sz="4" w:space="0" w:color="auto"/>
            </w:tcBorders>
          </w:tcPr>
          <w:p w14:paraId="1D1F68C3" w14:textId="29DD3327" w:rsidR="00FA184A" w:rsidRPr="001E1D7B" w:rsidRDefault="001E1D7B" w:rsidP="00FA184A">
            <w:pPr>
              <w:spacing w:after="0" w:line="240" w:lineRule="auto"/>
              <w:jc w:val="both"/>
              <w:rPr>
                <w:rFonts w:cstheme="minorHAnsi"/>
                <w:color w:val="000000"/>
                <w:lang w:val="fr-BE"/>
              </w:rPr>
            </w:pPr>
            <w:r w:rsidRPr="001E1D7B">
              <w:rPr>
                <w:rFonts w:cstheme="minorHAnsi"/>
                <w:color w:val="000000"/>
                <w:lang w:val="fr-BE"/>
              </w:rPr>
              <w:t>Le masque buccal</w:t>
            </w:r>
            <w:r w:rsidR="00A36887">
              <w:rPr>
                <w:rFonts w:cstheme="minorHAnsi"/>
                <w:color w:val="000000"/>
                <w:lang w:val="fr-BE"/>
              </w:rPr>
              <w:t xml:space="preserve"> est obligatoire, mais</w:t>
            </w:r>
            <w:r w:rsidRPr="001E1D7B">
              <w:rPr>
                <w:rFonts w:cstheme="minorHAnsi"/>
                <w:color w:val="000000"/>
                <w:lang w:val="fr-BE"/>
              </w:rPr>
              <w:t xml:space="preserve"> peut être retiré occasionnellement pour manger et boire. Les dérogations à l'obligation du masque buccal ne sont possibles que pour les groupes fermés, dans la mesure où les passagers sont assis et après concertation entre l'organisateur de l'activité </w:t>
            </w:r>
            <w:r w:rsidRPr="001E1D7B">
              <w:rPr>
                <w:rFonts w:cstheme="minorHAnsi"/>
                <w:color w:val="000000"/>
                <w:lang w:val="fr-BE"/>
              </w:rPr>
              <w:lastRenderedPageBreak/>
              <w:t xml:space="preserve">de groupe et </w:t>
            </w:r>
            <w:r>
              <w:rPr>
                <w:rFonts w:cstheme="minorHAnsi"/>
                <w:color w:val="000000"/>
                <w:lang w:val="fr-BE"/>
              </w:rPr>
              <w:t>l’entreprise</w:t>
            </w:r>
            <w:r w:rsidRPr="001E1D7B">
              <w:rPr>
                <w:rFonts w:cstheme="minorHAnsi"/>
                <w:color w:val="000000"/>
                <w:lang w:val="fr-BE"/>
              </w:rPr>
              <w:t xml:space="preserve"> de bus. Les masques buccaux restent obligatoires pour</w:t>
            </w:r>
            <w:r w:rsidR="00A36887">
              <w:rPr>
                <w:rFonts w:cstheme="minorHAnsi"/>
                <w:color w:val="000000"/>
                <w:lang w:val="fr-BE"/>
              </w:rPr>
              <w:t xml:space="preserve"> les</w:t>
            </w:r>
            <w:r w:rsidRPr="001E1D7B">
              <w:rPr>
                <w:rFonts w:cstheme="minorHAnsi"/>
                <w:color w:val="000000"/>
                <w:lang w:val="fr-BE"/>
              </w:rPr>
              <w:t xml:space="preserve"> </w:t>
            </w:r>
            <w:r>
              <w:rPr>
                <w:rFonts w:cstheme="minorHAnsi"/>
                <w:color w:val="000000"/>
                <w:lang w:val="fr-BE"/>
              </w:rPr>
              <w:t>déplacements</w:t>
            </w:r>
            <w:r w:rsidRPr="001E1D7B">
              <w:rPr>
                <w:rFonts w:cstheme="minorHAnsi"/>
                <w:color w:val="000000"/>
                <w:lang w:val="fr-BE"/>
              </w:rPr>
              <w:t xml:space="preserve"> </w:t>
            </w:r>
            <w:r>
              <w:rPr>
                <w:rFonts w:cstheme="minorHAnsi"/>
                <w:color w:val="000000"/>
                <w:lang w:val="fr-BE"/>
              </w:rPr>
              <w:t>dans le</w:t>
            </w:r>
            <w:r w:rsidRPr="001E1D7B">
              <w:rPr>
                <w:rFonts w:cstheme="minorHAnsi"/>
                <w:color w:val="000000"/>
                <w:lang w:val="fr-BE"/>
              </w:rPr>
              <w:t xml:space="preserve"> bus.</w:t>
            </w:r>
          </w:p>
        </w:tc>
        <w:tc>
          <w:tcPr>
            <w:tcW w:w="2568" w:type="dxa"/>
            <w:tcBorders>
              <w:top w:val="nil"/>
              <w:left w:val="nil"/>
              <w:bottom w:val="single" w:sz="4" w:space="0" w:color="auto"/>
              <w:right w:val="single" w:sz="4" w:space="0" w:color="auto"/>
            </w:tcBorders>
          </w:tcPr>
          <w:p w14:paraId="5902BAD5" w14:textId="3F3A63C2" w:rsidR="00FA184A" w:rsidRPr="00EB699A" w:rsidRDefault="001E1D7B" w:rsidP="00FA184A">
            <w:pPr>
              <w:spacing w:after="0" w:line="240" w:lineRule="auto"/>
              <w:jc w:val="both"/>
              <w:rPr>
                <w:rFonts w:cstheme="minorHAnsi"/>
                <w:color w:val="000000"/>
                <w:lang w:val="fr-BE"/>
              </w:rPr>
            </w:pPr>
            <w:r w:rsidRPr="001E1D7B">
              <w:rPr>
                <w:rFonts w:cstheme="minorHAnsi"/>
                <w:color w:val="000000"/>
                <w:lang w:val="fr-BE"/>
              </w:rPr>
              <w:lastRenderedPageBreak/>
              <w:t xml:space="preserve">Port du masque buccal </w:t>
            </w:r>
            <w:r w:rsidR="00A36887">
              <w:rPr>
                <w:rFonts w:cstheme="minorHAnsi"/>
                <w:color w:val="000000"/>
                <w:lang w:val="fr-BE"/>
              </w:rPr>
              <w:t xml:space="preserve">fortement </w:t>
            </w:r>
            <w:r w:rsidRPr="001E1D7B">
              <w:rPr>
                <w:rFonts w:cstheme="minorHAnsi"/>
                <w:color w:val="000000"/>
                <w:lang w:val="fr-BE"/>
              </w:rPr>
              <w:t xml:space="preserve">conseillé. Le masque buccal peut être retiré occasionnellement pour manger et boire. </w:t>
            </w:r>
            <w:r w:rsidR="00EB699A" w:rsidRPr="00EB699A">
              <w:rPr>
                <w:rFonts w:cstheme="minorHAnsi"/>
                <w:color w:val="000000"/>
                <w:lang w:val="fr-BE"/>
              </w:rPr>
              <w:t xml:space="preserve">Les masques buccaux sont </w:t>
            </w:r>
            <w:r w:rsidR="00EB699A">
              <w:rPr>
                <w:rFonts w:cstheme="minorHAnsi"/>
                <w:color w:val="000000"/>
                <w:lang w:val="fr-BE"/>
              </w:rPr>
              <w:t>particulièrement</w:t>
            </w:r>
            <w:r w:rsidR="00EB699A" w:rsidRPr="00EB699A">
              <w:rPr>
                <w:rFonts w:cstheme="minorHAnsi"/>
                <w:color w:val="000000"/>
                <w:lang w:val="fr-BE"/>
              </w:rPr>
              <w:t xml:space="preserve"> recommandés pour les </w:t>
            </w:r>
            <w:r w:rsidR="00EB699A">
              <w:rPr>
                <w:rFonts w:cstheme="minorHAnsi"/>
                <w:color w:val="000000"/>
                <w:lang w:val="fr-BE"/>
              </w:rPr>
              <w:t xml:space="preserve">déplacements dans le </w:t>
            </w:r>
            <w:r w:rsidR="00FA184A" w:rsidRPr="00EB699A">
              <w:rPr>
                <w:rFonts w:cstheme="minorHAnsi"/>
                <w:color w:val="000000"/>
                <w:lang w:val="fr-BE"/>
              </w:rPr>
              <w:t xml:space="preserve"> bus. </w:t>
            </w:r>
          </w:p>
        </w:tc>
      </w:tr>
      <w:tr w:rsidR="00FA184A" w:rsidRPr="00F655D7" w14:paraId="0C1817B8" w14:textId="58C66DD8" w:rsidTr="00FA184A">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6AF9FC" w14:textId="77777777" w:rsidR="00FA184A" w:rsidRPr="00EB699A" w:rsidRDefault="00FA184A" w:rsidP="00FA184A">
            <w:pPr>
              <w:spacing w:after="0" w:line="240" w:lineRule="auto"/>
              <w:jc w:val="both"/>
              <w:rPr>
                <w:rFonts w:eastAsia="Times New Roman" w:cstheme="minorHAnsi"/>
                <w:color w:val="000000"/>
                <w:lang w:val="fr-BE"/>
              </w:rPr>
            </w:pPr>
            <w:r w:rsidRPr="00EB699A">
              <w:rPr>
                <w:rFonts w:cstheme="minorHAnsi"/>
                <w:color w:val="000000"/>
                <w:lang w:val="fr-BE"/>
              </w:rPr>
              <w:t> </w:t>
            </w:r>
          </w:p>
        </w:tc>
        <w:tc>
          <w:tcPr>
            <w:tcW w:w="5872" w:type="dxa"/>
            <w:tcBorders>
              <w:top w:val="nil"/>
              <w:left w:val="nil"/>
              <w:bottom w:val="single" w:sz="4" w:space="0" w:color="auto"/>
              <w:right w:val="single" w:sz="4" w:space="0" w:color="auto"/>
            </w:tcBorders>
            <w:shd w:val="clear" w:color="auto" w:fill="auto"/>
            <w:vAlign w:val="bottom"/>
            <w:hideMark/>
          </w:tcPr>
          <w:p w14:paraId="7B050EDC" w14:textId="051B6CDB" w:rsidR="00FA184A" w:rsidRPr="00EB699A" w:rsidRDefault="00EB699A" w:rsidP="00FA184A">
            <w:pPr>
              <w:spacing w:after="0" w:line="240" w:lineRule="auto"/>
              <w:jc w:val="both"/>
              <w:rPr>
                <w:rFonts w:eastAsia="Times New Roman" w:cstheme="minorHAnsi"/>
                <w:color w:val="000000"/>
                <w:lang w:val="fr-BE" w:eastAsia="fr-BE"/>
              </w:rPr>
            </w:pPr>
            <w:r>
              <w:rPr>
                <w:rFonts w:eastAsia="Times New Roman" w:cstheme="minorHAnsi"/>
                <w:color w:val="000000"/>
                <w:lang w:val="fr-BE" w:eastAsia="fr-BE"/>
              </w:rPr>
              <w:t>2.8. Si possible, une distanciation sociale de 1,5m est observée entre les passagers.</w:t>
            </w:r>
          </w:p>
        </w:tc>
        <w:tc>
          <w:tcPr>
            <w:tcW w:w="2536" w:type="dxa"/>
            <w:tcBorders>
              <w:top w:val="nil"/>
              <w:left w:val="nil"/>
              <w:bottom w:val="single" w:sz="4" w:space="0" w:color="auto"/>
              <w:right w:val="single" w:sz="4" w:space="0" w:color="auto"/>
            </w:tcBorders>
          </w:tcPr>
          <w:p w14:paraId="4F70E9F5" w14:textId="6E38A8DD" w:rsidR="00FA184A" w:rsidRPr="00EB699A" w:rsidRDefault="00F655D7" w:rsidP="00FA184A">
            <w:pPr>
              <w:spacing w:after="0" w:line="240" w:lineRule="auto"/>
              <w:jc w:val="center"/>
              <w:rPr>
                <w:rFonts w:cstheme="minorHAnsi"/>
                <w:color w:val="000000"/>
                <w:lang w:val="fr-BE"/>
              </w:rPr>
            </w:pPr>
            <w:r>
              <w:rPr>
                <w:rFonts w:cstheme="minorHAnsi"/>
                <w:color w:val="000000"/>
                <w:lang w:val="fr-BE"/>
              </w:rPr>
              <w:t>-</w:t>
            </w:r>
          </w:p>
        </w:tc>
        <w:tc>
          <w:tcPr>
            <w:tcW w:w="2568" w:type="dxa"/>
            <w:tcBorders>
              <w:top w:val="nil"/>
              <w:left w:val="nil"/>
              <w:bottom w:val="single" w:sz="4" w:space="0" w:color="auto"/>
              <w:right w:val="single" w:sz="4" w:space="0" w:color="auto"/>
            </w:tcBorders>
          </w:tcPr>
          <w:p w14:paraId="39CC4AD3" w14:textId="0EB31E19" w:rsidR="00FA184A" w:rsidRPr="00EB699A" w:rsidRDefault="00F655D7" w:rsidP="00FA184A">
            <w:pPr>
              <w:spacing w:after="0" w:line="240" w:lineRule="auto"/>
              <w:jc w:val="center"/>
              <w:rPr>
                <w:rFonts w:cstheme="minorHAnsi"/>
                <w:color w:val="000000"/>
                <w:lang w:val="fr-BE"/>
              </w:rPr>
            </w:pPr>
            <w:r>
              <w:rPr>
                <w:rFonts w:cstheme="minorHAnsi"/>
                <w:color w:val="000000"/>
                <w:lang w:val="fr-BE"/>
              </w:rPr>
              <w:t>-</w:t>
            </w:r>
          </w:p>
        </w:tc>
      </w:tr>
      <w:tr w:rsidR="00FA184A" w:rsidRPr="00E32C04" w14:paraId="167D0613" w14:textId="6D5F4CED" w:rsidTr="00FA184A">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352A2D2" w14:textId="77777777" w:rsidR="00FA184A" w:rsidRPr="00EB699A" w:rsidRDefault="00FA184A" w:rsidP="00FA184A">
            <w:pPr>
              <w:spacing w:after="0" w:line="240" w:lineRule="auto"/>
              <w:jc w:val="both"/>
              <w:rPr>
                <w:rFonts w:eastAsia="Times New Roman" w:cstheme="minorHAnsi"/>
                <w:color w:val="000000"/>
                <w:lang w:val="fr-BE"/>
              </w:rPr>
            </w:pPr>
            <w:r w:rsidRPr="00EB699A">
              <w:rPr>
                <w:rFonts w:cstheme="minorHAnsi"/>
                <w:color w:val="000000"/>
                <w:lang w:val="fr-BE"/>
              </w:rPr>
              <w:t> </w:t>
            </w:r>
          </w:p>
        </w:tc>
        <w:tc>
          <w:tcPr>
            <w:tcW w:w="5872" w:type="dxa"/>
            <w:tcBorders>
              <w:top w:val="nil"/>
              <w:left w:val="nil"/>
              <w:bottom w:val="single" w:sz="4" w:space="0" w:color="auto"/>
              <w:right w:val="single" w:sz="4" w:space="0" w:color="auto"/>
            </w:tcBorders>
            <w:shd w:val="clear" w:color="auto" w:fill="auto"/>
            <w:vAlign w:val="bottom"/>
            <w:hideMark/>
          </w:tcPr>
          <w:p w14:paraId="643D15DF" w14:textId="0C3B7284" w:rsidR="00FA184A" w:rsidRPr="00EB699A" w:rsidRDefault="00EB699A" w:rsidP="00FA184A">
            <w:pPr>
              <w:spacing w:after="0" w:line="240" w:lineRule="auto"/>
              <w:jc w:val="both"/>
              <w:rPr>
                <w:rFonts w:eastAsia="Times New Roman" w:cstheme="minorHAnsi"/>
                <w:color w:val="000000"/>
                <w:lang w:val="fr-BE"/>
              </w:rPr>
            </w:pPr>
            <w:r w:rsidRPr="00EB699A">
              <w:rPr>
                <w:rFonts w:cstheme="minorHAnsi"/>
                <w:color w:val="000000"/>
                <w:lang w:val="fr-BE"/>
              </w:rPr>
              <w:t xml:space="preserve">2.9. En cas de suspicion de coronavirus chez un passager, la distance et la protection (FFP2) doivent être optimisées pendant le </w:t>
            </w:r>
            <w:r>
              <w:rPr>
                <w:rFonts w:cstheme="minorHAnsi"/>
                <w:color w:val="000000"/>
                <w:lang w:val="fr-BE"/>
              </w:rPr>
              <w:t xml:space="preserve">trajet </w:t>
            </w:r>
            <w:r w:rsidRPr="00EB699A">
              <w:rPr>
                <w:rFonts w:cstheme="minorHAnsi"/>
                <w:color w:val="000000"/>
                <w:lang w:val="fr-BE"/>
              </w:rPr>
              <w:t xml:space="preserve">et </w:t>
            </w:r>
            <w:r>
              <w:rPr>
                <w:rFonts w:cstheme="minorHAnsi"/>
                <w:color w:val="000000"/>
                <w:lang w:val="fr-BE"/>
              </w:rPr>
              <w:t xml:space="preserve">le passager sera </w:t>
            </w:r>
            <w:r w:rsidRPr="00EB699A">
              <w:rPr>
                <w:rFonts w:cstheme="minorHAnsi"/>
                <w:color w:val="000000"/>
                <w:lang w:val="fr-BE"/>
              </w:rPr>
              <w:t>isolé à l'arrêt suivant.</w:t>
            </w:r>
          </w:p>
        </w:tc>
        <w:tc>
          <w:tcPr>
            <w:tcW w:w="2536" w:type="dxa"/>
            <w:tcBorders>
              <w:top w:val="nil"/>
              <w:left w:val="nil"/>
              <w:bottom w:val="single" w:sz="4" w:space="0" w:color="auto"/>
              <w:right w:val="single" w:sz="4" w:space="0" w:color="auto"/>
            </w:tcBorders>
          </w:tcPr>
          <w:p w14:paraId="7C171CDA" w14:textId="5B4F4966" w:rsidR="00FA184A" w:rsidRPr="00162E16" w:rsidRDefault="00FA184A" w:rsidP="00FA184A">
            <w:pPr>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1DBAC1AC" w14:textId="541FBC46" w:rsidR="00FA184A" w:rsidRPr="00162E16" w:rsidRDefault="00FA184A" w:rsidP="00FA184A">
            <w:pPr>
              <w:spacing w:after="0" w:line="240" w:lineRule="auto"/>
              <w:jc w:val="center"/>
              <w:rPr>
                <w:rFonts w:cstheme="minorHAnsi"/>
                <w:color w:val="000000"/>
              </w:rPr>
            </w:pPr>
            <w:r>
              <w:rPr>
                <w:rFonts w:cstheme="minorHAnsi"/>
                <w:color w:val="000000"/>
              </w:rPr>
              <w:t>X</w:t>
            </w:r>
          </w:p>
        </w:tc>
      </w:tr>
      <w:tr w:rsidR="00FA184A" w:rsidRPr="00E32C04" w14:paraId="03A865F3" w14:textId="20A49B4F" w:rsidTr="00FA184A">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B9FB56E" w14:textId="77777777" w:rsidR="00FA184A" w:rsidRPr="00E32C04" w:rsidRDefault="00FA184A" w:rsidP="00FA184A">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shd w:val="clear" w:color="auto" w:fill="auto"/>
            <w:vAlign w:val="bottom"/>
          </w:tcPr>
          <w:p w14:paraId="29001813" w14:textId="7C103A1C" w:rsidR="00FA184A" w:rsidRPr="00B1182A" w:rsidRDefault="00B1182A" w:rsidP="00FA184A">
            <w:pPr>
              <w:autoSpaceDE w:val="0"/>
              <w:autoSpaceDN w:val="0"/>
              <w:adjustRightInd w:val="0"/>
              <w:spacing w:after="0" w:line="240" w:lineRule="auto"/>
              <w:jc w:val="both"/>
              <w:rPr>
                <w:rFonts w:eastAsia="Times New Roman" w:cstheme="minorHAnsi"/>
                <w:color w:val="000000"/>
                <w:lang w:val="fr-BE" w:eastAsia="fr-BE"/>
              </w:rPr>
            </w:pPr>
            <w:r>
              <w:rPr>
                <w:rFonts w:cstheme="minorHAnsi"/>
                <w:color w:val="000000"/>
                <w:lang w:val="fr-BE"/>
              </w:rPr>
              <w:t>2.10. Des réserves de gel hydroalcoolique sont disponibles et peuvent être utilisées dans le cadre des procédures de sécurité.</w:t>
            </w:r>
          </w:p>
        </w:tc>
        <w:tc>
          <w:tcPr>
            <w:tcW w:w="2536" w:type="dxa"/>
            <w:tcBorders>
              <w:top w:val="nil"/>
              <w:left w:val="nil"/>
              <w:bottom w:val="single" w:sz="4" w:space="0" w:color="auto"/>
              <w:right w:val="single" w:sz="4" w:space="0" w:color="auto"/>
            </w:tcBorders>
          </w:tcPr>
          <w:p w14:paraId="65E6E589" w14:textId="3938B05B" w:rsidR="00FA184A" w:rsidRPr="00162E16" w:rsidRDefault="00FA184A" w:rsidP="00FA184A">
            <w:pPr>
              <w:autoSpaceDE w:val="0"/>
              <w:autoSpaceDN w:val="0"/>
              <w:adjustRightInd w:val="0"/>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6600AFAE" w14:textId="4ED2584B" w:rsidR="00FA184A" w:rsidRPr="00162E16" w:rsidRDefault="00FA184A" w:rsidP="00FA184A">
            <w:pPr>
              <w:autoSpaceDE w:val="0"/>
              <w:autoSpaceDN w:val="0"/>
              <w:adjustRightInd w:val="0"/>
              <w:spacing w:after="0" w:line="240" w:lineRule="auto"/>
              <w:jc w:val="center"/>
              <w:rPr>
                <w:rFonts w:cstheme="minorHAnsi"/>
                <w:color w:val="000000"/>
              </w:rPr>
            </w:pPr>
            <w:r>
              <w:rPr>
                <w:rFonts w:cstheme="minorHAnsi"/>
                <w:color w:val="000000"/>
              </w:rPr>
              <w:t>X</w:t>
            </w:r>
          </w:p>
        </w:tc>
      </w:tr>
      <w:tr w:rsidR="00FA184A" w:rsidRPr="00E32C04" w14:paraId="43A9B668" w14:textId="43608A2A" w:rsidTr="00FA184A">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F8502A0" w14:textId="77777777" w:rsidR="00FA184A" w:rsidRPr="00E32C04" w:rsidRDefault="00FA184A" w:rsidP="00FA184A">
            <w:pPr>
              <w:spacing w:after="0" w:line="240" w:lineRule="auto"/>
              <w:jc w:val="both"/>
              <w:rPr>
                <w:rFonts w:eastAsia="Times New Roman" w:cstheme="minorHAnsi"/>
                <w:b/>
                <w:bCs/>
                <w:color w:val="000000"/>
              </w:rPr>
            </w:pPr>
          </w:p>
        </w:tc>
        <w:tc>
          <w:tcPr>
            <w:tcW w:w="5872" w:type="dxa"/>
            <w:tcBorders>
              <w:top w:val="nil"/>
              <w:left w:val="nil"/>
              <w:bottom w:val="single" w:sz="4" w:space="0" w:color="auto"/>
              <w:right w:val="single" w:sz="4" w:space="0" w:color="auto"/>
            </w:tcBorders>
            <w:shd w:val="clear" w:color="auto" w:fill="auto"/>
            <w:vAlign w:val="bottom"/>
          </w:tcPr>
          <w:p w14:paraId="2CC2AE69" w14:textId="038F278C" w:rsidR="00FA184A" w:rsidRPr="00B1182A" w:rsidRDefault="00B1182A" w:rsidP="00FA184A">
            <w:pPr>
              <w:pStyle w:val="Default"/>
              <w:jc w:val="both"/>
              <w:rPr>
                <w:rFonts w:eastAsia="Times New Roman" w:cstheme="minorHAnsi"/>
                <w:sz w:val="22"/>
                <w:szCs w:val="22"/>
                <w:lang w:val="fr-BE" w:eastAsia="fr-BE"/>
              </w:rPr>
            </w:pPr>
            <w:r w:rsidRPr="00B1182A">
              <w:rPr>
                <w:rFonts w:asciiTheme="minorHAnsi" w:eastAsia="Times New Roman" w:hAnsiTheme="minorHAnsi" w:cstheme="minorHAnsi"/>
                <w:sz w:val="22"/>
                <w:szCs w:val="22"/>
                <w:lang w:val="fr-BE" w:eastAsia="fr-BE"/>
              </w:rPr>
              <w:t>2.11.</w:t>
            </w:r>
            <w:r w:rsidRPr="00B1182A">
              <w:rPr>
                <w:rFonts w:asciiTheme="minorHAnsi" w:hAnsiTheme="minorHAnsi" w:cstheme="minorHAnsi"/>
                <w:sz w:val="22"/>
                <w:szCs w:val="22"/>
                <w:lang w:val="fr-BE"/>
              </w:rPr>
              <w:t xml:space="preserve"> Les passagers faisant partie d'une même bulle sociale seront de préférence regroupés. Le cas échéant, une répartition des places peut être définie au préalable avec l’organisateur ou le responsable du groupe (éventuellement en fonction de l’âge ou de l’appartenance à un groupe à risque). </w:t>
            </w:r>
          </w:p>
        </w:tc>
        <w:tc>
          <w:tcPr>
            <w:tcW w:w="2536" w:type="dxa"/>
            <w:tcBorders>
              <w:top w:val="nil"/>
              <w:left w:val="nil"/>
              <w:bottom w:val="single" w:sz="4" w:space="0" w:color="auto"/>
              <w:right w:val="single" w:sz="4" w:space="0" w:color="auto"/>
            </w:tcBorders>
          </w:tcPr>
          <w:p w14:paraId="69A152EF" w14:textId="769208CA" w:rsidR="00FA184A" w:rsidRPr="00162E16" w:rsidRDefault="00FA184A" w:rsidP="00FA184A">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6CF78751" w14:textId="089669A5" w:rsidR="00FA184A" w:rsidRPr="00162E16" w:rsidRDefault="00F655D7" w:rsidP="00FA184A">
            <w:pPr>
              <w:pStyle w:val="Default"/>
              <w:jc w:val="center"/>
              <w:rPr>
                <w:rFonts w:asciiTheme="minorHAnsi" w:hAnsiTheme="minorHAnsi" w:cstheme="minorHAnsi"/>
                <w:sz w:val="22"/>
              </w:rPr>
            </w:pPr>
            <w:r>
              <w:rPr>
                <w:rFonts w:asciiTheme="minorHAnsi" w:hAnsiTheme="minorHAnsi" w:cstheme="minorHAnsi"/>
                <w:sz w:val="22"/>
              </w:rPr>
              <w:t>-</w:t>
            </w:r>
          </w:p>
        </w:tc>
      </w:tr>
      <w:tr w:rsidR="00FA184A" w:rsidRPr="00F655D7" w14:paraId="7155E59B" w14:textId="6F0F2F3A" w:rsidTr="00FA184A">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6FA71A9" w14:textId="77777777" w:rsidR="00FA184A" w:rsidRPr="00E32C04" w:rsidRDefault="00FA184A" w:rsidP="00FA184A">
            <w:pPr>
              <w:spacing w:after="0" w:line="240" w:lineRule="auto"/>
              <w:jc w:val="both"/>
              <w:rPr>
                <w:rFonts w:eastAsia="Times New Roman" w:cstheme="minorHAnsi"/>
                <w:b/>
                <w:bCs/>
                <w:color w:val="000000"/>
              </w:rPr>
            </w:pPr>
          </w:p>
        </w:tc>
        <w:tc>
          <w:tcPr>
            <w:tcW w:w="5872" w:type="dxa"/>
            <w:tcBorders>
              <w:top w:val="nil"/>
              <w:left w:val="nil"/>
              <w:bottom w:val="single" w:sz="4" w:space="0" w:color="auto"/>
              <w:right w:val="single" w:sz="4" w:space="0" w:color="auto"/>
            </w:tcBorders>
            <w:shd w:val="clear" w:color="auto" w:fill="auto"/>
            <w:vAlign w:val="bottom"/>
          </w:tcPr>
          <w:p w14:paraId="70E737D5" w14:textId="78C1F001" w:rsidR="00FA184A" w:rsidRPr="00B1182A" w:rsidRDefault="00B1182A" w:rsidP="00FA184A">
            <w:pPr>
              <w:pStyle w:val="Default"/>
              <w:jc w:val="both"/>
              <w:rPr>
                <w:rFonts w:asciiTheme="minorHAnsi" w:eastAsia="Times New Roman" w:hAnsiTheme="minorHAnsi" w:cstheme="minorHAnsi"/>
                <w:sz w:val="22"/>
                <w:szCs w:val="22"/>
                <w:lang w:val="fr-BE"/>
              </w:rPr>
            </w:pPr>
            <w:r w:rsidRPr="00B1182A">
              <w:rPr>
                <w:rFonts w:eastAsia="Times New Roman" w:cstheme="minorHAnsi"/>
                <w:sz w:val="22"/>
                <w:szCs w:val="22"/>
                <w:lang w:val="fr-BE" w:eastAsia="fr-BE"/>
              </w:rPr>
              <w:t xml:space="preserve">2.12. </w:t>
            </w:r>
            <w:r w:rsidRPr="00B1182A">
              <w:rPr>
                <w:rFonts w:cstheme="minorHAnsi"/>
                <w:sz w:val="22"/>
                <w:szCs w:val="22"/>
                <w:lang w:val="fr-BE"/>
              </w:rPr>
              <w:t>Si possible, les passagers reçoivent au préalable, par exemple par e-mail, et/ou oralement un briefing pratique au sujet des précautions à prendre, de préférence de la part du responsable du groupe. Si les conditions (météorologiques) ne le permettent pas, un document jetable peut être remis.</w:t>
            </w:r>
          </w:p>
        </w:tc>
        <w:tc>
          <w:tcPr>
            <w:tcW w:w="2536" w:type="dxa"/>
            <w:tcBorders>
              <w:top w:val="nil"/>
              <w:left w:val="nil"/>
              <w:bottom w:val="single" w:sz="4" w:space="0" w:color="auto"/>
              <w:right w:val="single" w:sz="4" w:space="0" w:color="auto"/>
            </w:tcBorders>
          </w:tcPr>
          <w:p w14:paraId="01A6C0A4" w14:textId="0D5F9A23" w:rsidR="00FA184A" w:rsidRPr="00B1182A" w:rsidRDefault="00F655D7" w:rsidP="00FA184A">
            <w:pPr>
              <w:pStyle w:val="Default"/>
              <w:jc w:val="center"/>
              <w:rPr>
                <w:rFonts w:asciiTheme="minorHAnsi" w:hAnsiTheme="minorHAnsi" w:cstheme="minorHAnsi"/>
                <w:sz w:val="22"/>
                <w:lang w:val="fr-BE"/>
              </w:rPr>
            </w:pPr>
            <w:r>
              <w:rPr>
                <w:rFonts w:asciiTheme="minorHAnsi" w:hAnsiTheme="minorHAnsi" w:cstheme="minorHAnsi"/>
                <w:sz w:val="22"/>
                <w:lang w:val="fr-BE"/>
              </w:rPr>
              <w:t>-</w:t>
            </w:r>
          </w:p>
          <w:p w14:paraId="3493A734" w14:textId="25CBA419" w:rsidR="00FA184A" w:rsidRPr="00B1182A" w:rsidRDefault="00FA184A" w:rsidP="00FA184A">
            <w:pPr>
              <w:pStyle w:val="Default"/>
              <w:jc w:val="center"/>
              <w:rPr>
                <w:rFonts w:asciiTheme="minorHAnsi" w:hAnsiTheme="minorHAnsi" w:cstheme="minorHAnsi"/>
                <w:sz w:val="22"/>
                <w:lang w:val="fr-BE"/>
              </w:rPr>
            </w:pPr>
          </w:p>
        </w:tc>
        <w:tc>
          <w:tcPr>
            <w:tcW w:w="2568" w:type="dxa"/>
            <w:tcBorders>
              <w:top w:val="nil"/>
              <w:left w:val="nil"/>
              <w:bottom w:val="single" w:sz="4" w:space="0" w:color="auto"/>
              <w:right w:val="single" w:sz="4" w:space="0" w:color="auto"/>
            </w:tcBorders>
          </w:tcPr>
          <w:p w14:paraId="1F82355B" w14:textId="27A8F739" w:rsidR="00FA184A" w:rsidRPr="00B1182A" w:rsidRDefault="00F655D7" w:rsidP="00FA184A">
            <w:pPr>
              <w:pStyle w:val="Default"/>
              <w:jc w:val="center"/>
              <w:rPr>
                <w:rFonts w:asciiTheme="minorHAnsi" w:hAnsiTheme="minorHAnsi" w:cstheme="minorHAnsi"/>
                <w:sz w:val="22"/>
                <w:lang w:val="fr-BE"/>
              </w:rPr>
            </w:pPr>
            <w:r>
              <w:rPr>
                <w:rFonts w:asciiTheme="minorHAnsi" w:hAnsiTheme="minorHAnsi" w:cstheme="minorHAnsi"/>
                <w:sz w:val="22"/>
                <w:lang w:val="fr-BE"/>
              </w:rPr>
              <w:t>-</w:t>
            </w:r>
          </w:p>
        </w:tc>
      </w:tr>
      <w:tr w:rsidR="00FA184A" w:rsidRPr="00E32C04" w14:paraId="0F0CC00D" w14:textId="6145B820" w:rsidTr="00FA184A">
        <w:trPr>
          <w:trHeight w:val="370"/>
        </w:trPr>
        <w:tc>
          <w:tcPr>
            <w:tcW w:w="2972" w:type="dxa"/>
            <w:tcBorders>
              <w:top w:val="nil"/>
              <w:left w:val="single" w:sz="4" w:space="0" w:color="auto"/>
              <w:bottom w:val="single" w:sz="4" w:space="0" w:color="auto"/>
              <w:right w:val="single" w:sz="4" w:space="0" w:color="auto"/>
            </w:tcBorders>
            <w:shd w:val="clear" w:color="auto" w:fill="auto"/>
            <w:noWrap/>
            <w:hideMark/>
          </w:tcPr>
          <w:p w14:paraId="555EB642" w14:textId="1F973F22" w:rsidR="00FA184A" w:rsidRPr="002438D2" w:rsidRDefault="00005F82" w:rsidP="002438D2">
            <w:pPr>
              <w:pStyle w:val="Paragraphedeliste"/>
              <w:numPr>
                <w:ilvl w:val="0"/>
                <w:numId w:val="36"/>
              </w:numPr>
              <w:spacing w:after="0" w:line="240" w:lineRule="auto"/>
              <w:rPr>
                <w:rFonts w:eastAsia="Times New Roman" w:cstheme="minorHAnsi"/>
                <w:b/>
                <w:bCs/>
                <w:color w:val="000000"/>
                <w:lang w:val="fr-BE"/>
              </w:rPr>
            </w:pPr>
            <w:r w:rsidRPr="002438D2">
              <w:rPr>
                <w:rFonts w:eastAsia="Times New Roman" w:cstheme="minorHAnsi"/>
                <w:b/>
                <w:bCs/>
                <w:color w:val="000000"/>
                <w:lang w:val="fr-BE" w:eastAsia="fr-BE"/>
              </w:rPr>
              <w:t>Mesures pour l’embarquement et le débarquement</w:t>
            </w:r>
          </w:p>
        </w:tc>
        <w:tc>
          <w:tcPr>
            <w:tcW w:w="5872" w:type="dxa"/>
            <w:tcBorders>
              <w:top w:val="nil"/>
              <w:left w:val="nil"/>
              <w:bottom w:val="single" w:sz="4" w:space="0" w:color="auto"/>
              <w:right w:val="single" w:sz="4" w:space="0" w:color="auto"/>
            </w:tcBorders>
            <w:shd w:val="clear" w:color="auto" w:fill="auto"/>
            <w:vAlign w:val="bottom"/>
            <w:hideMark/>
          </w:tcPr>
          <w:p w14:paraId="2D82D406" w14:textId="40C9487D" w:rsidR="00FA184A" w:rsidRPr="00485163" w:rsidRDefault="00485163" w:rsidP="00FA184A">
            <w:pPr>
              <w:pStyle w:val="Default"/>
              <w:jc w:val="both"/>
              <w:rPr>
                <w:rFonts w:asciiTheme="minorHAnsi" w:hAnsiTheme="minorHAnsi" w:cstheme="minorHAnsi"/>
                <w:sz w:val="22"/>
                <w:szCs w:val="22"/>
                <w:lang w:val="fr-BE"/>
              </w:rPr>
            </w:pPr>
            <w:r w:rsidRPr="00485163">
              <w:rPr>
                <w:rFonts w:asciiTheme="minorHAnsi" w:hAnsiTheme="minorHAnsi" w:cstheme="minorHAnsi"/>
                <w:sz w:val="22"/>
                <w:szCs w:val="22"/>
                <w:lang w:val="fr-BE"/>
              </w:rPr>
              <w:t>3.1. Le lieu choisi pour l’embarquement et le débarquement sera suffisamment spacieux pour que les personnes puissent se mouvoir en sécurité et, le cas échéant, aménagé avec des marquages au sol ou des cordons.</w:t>
            </w:r>
          </w:p>
        </w:tc>
        <w:tc>
          <w:tcPr>
            <w:tcW w:w="2536" w:type="dxa"/>
            <w:tcBorders>
              <w:top w:val="nil"/>
              <w:left w:val="nil"/>
              <w:bottom w:val="single" w:sz="4" w:space="0" w:color="auto"/>
              <w:right w:val="single" w:sz="4" w:space="0" w:color="auto"/>
            </w:tcBorders>
          </w:tcPr>
          <w:p w14:paraId="4AB59C2F" w14:textId="5688DA02" w:rsidR="00FA184A" w:rsidRPr="00162E16" w:rsidRDefault="00FA184A" w:rsidP="00FA184A">
            <w:pPr>
              <w:pStyle w:val="Default"/>
              <w:jc w:val="center"/>
              <w:rPr>
                <w:rFonts w:asciiTheme="minorHAnsi" w:hAnsiTheme="minorHAnsi" w:cstheme="minorHAnsi"/>
                <w:sz w:val="22"/>
              </w:rPr>
            </w:pPr>
            <w:r>
              <w:rPr>
                <w:rFonts w:asciiTheme="minorHAnsi" w:hAnsiTheme="minorHAnsi" w:cstheme="minorHAnsi"/>
                <w:sz w:val="22"/>
              </w:rPr>
              <w:t xml:space="preserve">X </w:t>
            </w:r>
          </w:p>
        </w:tc>
        <w:tc>
          <w:tcPr>
            <w:tcW w:w="2568" w:type="dxa"/>
            <w:tcBorders>
              <w:top w:val="nil"/>
              <w:left w:val="nil"/>
              <w:bottom w:val="single" w:sz="4" w:space="0" w:color="auto"/>
              <w:right w:val="single" w:sz="4" w:space="0" w:color="auto"/>
            </w:tcBorders>
          </w:tcPr>
          <w:p w14:paraId="34359AE1" w14:textId="34DA8C10" w:rsidR="00FA184A" w:rsidRPr="00162E16" w:rsidRDefault="00F655D7" w:rsidP="00FA184A">
            <w:pPr>
              <w:pStyle w:val="Default"/>
              <w:jc w:val="center"/>
              <w:rPr>
                <w:rFonts w:asciiTheme="minorHAnsi" w:hAnsiTheme="minorHAnsi" w:cstheme="minorHAnsi"/>
                <w:sz w:val="22"/>
              </w:rPr>
            </w:pPr>
            <w:r>
              <w:rPr>
                <w:rFonts w:asciiTheme="minorHAnsi" w:hAnsiTheme="minorHAnsi" w:cstheme="minorHAnsi"/>
                <w:sz w:val="22"/>
              </w:rPr>
              <w:t>-</w:t>
            </w:r>
          </w:p>
        </w:tc>
      </w:tr>
      <w:tr w:rsidR="00FA184A" w:rsidRPr="00E32C04" w14:paraId="37E35CF4" w14:textId="0783817C" w:rsidTr="00FA184A">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306C57" w14:textId="77777777" w:rsidR="00FA184A" w:rsidRPr="00485163" w:rsidRDefault="00FA184A" w:rsidP="00FA184A">
            <w:pPr>
              <w:spacing w:after="0" w:line="240" w:lineRule="auto"/>
              <w:jc w:val="both"/>
              <w:rPr>
                <w:rFonts w:eastAsia="Times New Roman" w:cstheme="minorHAnsi"/>
                <w:color w:val="000000"/>
              </w:rPr>
            </w:pPr>
            <w:r w:rsidRPr="00485163">
              <w:rPr>
                <w:rFonts w:cstheme="minorHAnsi"/>
                <w:color w:val="000000"/>
              </w:rPr>
              <w:t> </w:t>
            </w:r>
          </w:p>
        </w:tc>
        <w:tc>
          <w:tcPr>
            <w:tcW w:w="5872" w:type="dxa"/>
            <w:tcBorders>
              <w:top w:val="nil"/>
              <w:left w:val="nil"/>
              <w:bottom w:val="single" w:sz="4" w:space="0" w:color="auto"/>
              <w:right w:val="single" w:sz="4" w:space="0" w:color="auto"/>
            </w:tcBorders>
            <w:shd w:val="clear" w:color="auto" w:fill="auto"/>
            <w:vAlign w:val="bottom"/>
            <w:hideMark/>
          </w:tcPr>
          <w:p w14:paraId="17B93999" w14:textId="334EB470" w:rsidR="00FA184A" w:rsidRPr="00485163" w:rsidRDefault="00485163" w:rsidP="00FA184A">
            <w:pPr>
              <w:pStyle w:val="Default"/>
              <w:jc w:val="both"/>
              <w:rPr>
                <w:rFonts w:asciiTheme="minorHAnsi" w:hAnsiTheme="minorHAnsi" w:cstheme="minorHAnsi"/>
                <w:sz w:val="22"/>
                <w:szCs w:val="22"/>
                <w:lang w:val="fr-BE"/>
              </w:rPr>
            </w:pPr>
            <w:r w:rsidRPr="00485163">
              <w:rPr>
                <w:rFonts w:eastAsia="Times New Roman" w:cstheme="minorHAnsi"/>
                <w:sz w:val="22"/>
                <w:szCs w:val="22"/>
                <w:lang w:val="fr-BE" w:eastAsia="fr-BE"/>
              </w:rPr>
              <w:t> 3.2.</w:t>
            </w:r>
            <w:r w:rsidRPr="00485163">
              <w:rPr>
                <w:rFonts w:cstheme="minorHAnsi"/>
                <w:sz w:val="22"/>
                <w:szCs w:val="22"/>
                <w:lang w:val="fr-BE"/>
              </w:rPr>
              <w:t xml:space="preserve"> Si un passager montre des signes de maladie avant le départ, le chauffeur doit avertir les services de soins de santé, en concertation avec la direction de l’entreprise, et éviter tout contact avec d’autres personnes. Le véhicule ne démarre pas tant que ce risque potentiel n'aura pas été correctement pris en charge.</w:t>
            </w:r>
          </w:p>
        </w:tc>
        <w:tc>
          <w:tcPr>
            <w:tcW w:w="2536" w:type="dxa"/>
            <w:tcBorders>
              <w:top w:val="nil"/>
              <w:left w:val="nil"/>
              <w:bottom w:val="single" w:sz="4" w:space="0" w:color="auto"/>
              <w:right w:val="single" w:sz="4" w:space="0" w:color="auto"/>
            </w:tcBorders>
          </w:tcPr>
          <w:p w14:paraId="5B0B1A0F" w14:textId="14388C2E" w:rsidR="00FA184A" w:rsidRPr="00162E16" w:rsidRDefault="00FA184A" w:rsidP="00FA184A">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53F38B23" w14:textId="09720FED" w:rsidR="00FA184A" w:rsidRPr="00162E16" w:rsidRDefault="00485163" w:rsidP="00FA184A">
            <w:pPr>
              <w:pStyle w:val="Default"/>
              <w:jc w:val="center"/>
              <w:rPr>
                <w:rFonts w:asciiTheme="minorHAnsi" w:hAnsiTheme="minorHAnsi" w:cstheme="minorHAnsi"/>
                <w:sz w:val="22"/>
              </w:rPr>
            </w:pPr>
            <w:r>
              <w:rPr>
                <w:rFonts w:asciiTheme="minorHAnsi" w:hAnsiTheme="minorHAnsi" w:cstheme="minorHAnsi"/>
                <w:sz w:val="22"/>
              </w:rPr>
              <w:t>P</w:t>
            </w:r>
            <w:r w:rsidR="00FA184A">
              <w:rPr>
                <w:rFonts w:asciiTheme="minorHAnsi" w:hAnsiTheme="minorHAnsi" w:cstheme="minorHAnsi"/>
                <w:sz w:val="22"/>
              </w:rPr>
              <w:t>rocedure</w:t>
            </w:r>
            <w:r>
              <w:rPr>
                <w:rFonts w:asciiTheme="minorHAnsi" w:hAnsiTheme="minorHAnsi" w:cstheme="minorHAnsi"/>
                <w:sz w:val="22"/>
              </w:rPr>
              <w:t xml:space="preserve"> interne </w:t>
            </w:r>
            <w:proofErr w:type="spellStart"/>
            <w:r>
              <w:rPr>
                <w:rFonts w:asciiTheme="minorHAnsi" w:hAnsiTheme="minorHAnsi" w:cstheme="minorHAnsi"/>
                <w:sz w:val="22"/>
              </w:rPr>
              <w:t>société</w:t>
            </w:r>
            <w:proofErr w:type="spellEnd"/>
            <w:r w:rsidR="00FA184A">
              <w:rPr>
                <w:rFonts w:asciiTheme="minorHAnsi" w:hAnsiTheme="minorHAnsi" w:cstheme="minorHAnsi"/>
                <w:sz w:val="22"/>
              </w:rPr>
              <w:t xml:space="preserve"> </w:t>
            </w:r>
          </w:p>
        </w:tc>
      </w:tr>
      <w:tr w:rsidR="00485163" w:rsidRPr="00E32C04" w14:paraId="5AA3748C" w14:textId="412DA7D0" w:rsidTr="00CD330A">
        <w:trPr>
          <w:trHeight w:val="587"/>
        </w:trPr>
        <w:tc>
          <w:tcPr>
            <w:tcW w:w="2972" w:type="dxa"/>
            <w:tcBorders>
              <w:top w:val="nil"/>
              <w:left w:val="single" w:sz="4" w:space="0" w:color="auto"/>
              <w:bottom w:val="single" w:sz="4" w:space="0" w:color="auto"/>
              <w:right w:val="single" w:sz="4" w:space="0" w:color="auto"/>
            </w:tcBorders>
            <w:shd w:val="clear" w:color="auto" w:fill="auto"/>
            <w:noWrap/>
            <w:hideMark/>
          </w:tcPr>
          <w:p w14:paraId="2871C33A" w14:textId="1DB37403" w:rsidR="00485163" w:rsidRPr="00E32C04" w:rsidRDefault="00485163" w:rsidP="00485163">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vAlign w:val="bottom"/>
            <w:hideMark/>
          </w:tcPr>
          <w:p w14:paraId="2F5B3F98" w14:textId="4CD89E3C" w:rsidR="00485163" w:rsidRPr="00485163" w:rsidRDefault="00485163" w:rsidP="00485163">
            <w:pPr>
              <w:pStyle w:val="Default"/>
              <w:jc w:val="both"/>
              <w:rPr>
                <w:rFonts w:asciiTheme="minorHAnsi" w:hAnsiTheme="minorHAnsi" w:cstheme="minorHAnsi"/>
                <w:sz w:val="22"/>
                <w:szCs w:val="22"/>
                <w:lang w:val="fr-BE"/>
              </w:rPr>
            </w:pPr>
            <w:r>
              <w:rPr>
                <w:rFonts w:asciiTheme="minorHAnsi" w:eastAsia="Times New Roman" w:hAnsiTheme="minorHAnsi" w:cstheme="minorHAnsi"/>
                <w:sz w:val="22"/>
                <w:szCs w:val="22"/>
                <w:lang w:val="fr-BE" w:eastAsia="fr-BE"/>
              </w:rPr>
              <w:t>3.3.</w:t>
            </w:r>
            <w:r>
              <w:rPr>
                <w:rFonts w:asciiTheme="minorHAnsi" w:hAnsiTheme="minorHAnsi" w:cstheme="minorHAnsi"/>
                <w:sz w:val="22"/>
                <w:szCs w:val="22"/>
                <w:lang w:val="fr-BE"/>
              </w:rPr>
              <w:t xml:space="preserve"> En cas de véhicule à deux portes, seule la porte arrière est utilisée par les passagers. </w:t>
            </w:r>
          </w:p>
        </w:tc>
        <w:tc>
          <w:tcPr>
            <w:tcW w:w="2536" w:type="dxa"/>
            <w:tcBorders>
              <w:top w:val="nil"/>
              <w:left w:val="nil"/>
              <w:bottom w:val="single" w:sz="4" w:space="0" w:color="auto"/>
              <w:right w:val="single" w:sz="4" w:space="0" w:color="auto"/>
            </w:tcBorders>
          </w:tcPr>
          <w:p w14:paraId="0F8BB833" w14:textId="3A2F72CD" w:rsidR="00485163" w:rsidRPr="00162E16" w:rsidRDefault="00485163" w:rsidP="00485163">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7E2623A3" w14:textId="3F3C016D" w:rsidR="00485163" w:rsidRPr="00162E16" w:rsidRDefault="00F655D7" w:rsidP="00485163">
            <w:pPr>
              <w:pStyle w:val="Default"/>
              <w:jc w:val="center"/>
              <w:rPr>
                <w:rFonts w:asciiTheme="minorHAnsi" w:hAnsiTheme="minorHAnsi" w:cstheme="minorHAnsi"/>
                <w:sz w:val="22"/>
              </w:rPr>
            </w:pPr>
            <w:r>
              <w:rPr>
                <w:rFonts w:asciiTheme="minorHAnsi" w:hAnsiTheme="minorHAnsi" w:cstheme="minorHAnsi"/>
                <w:sz w:val="22"/>
              </w:rPr>
              <w:t>-</w:t>
            </w:r>
          </w:p>
        </w:tc>
      </w:tr>
      <w:tr w:rsidR="00485163" w:rsidRPr="00E32C04" w14:paraId="02B31938" w14:textId="18321D60" w:rsidTr="00CD330A">
        <w:trPr>
          <w:trHeight w:val="587"/>
        </w:trPr>
        <w:tc>
          <w:tcPr>
            <w:tcW w:w="2972" w:type="dxa"/>
            <w:tcBorders>
              <w:top w:val="nil"/>
              <w:left w:val="single" w:sz="4" w:space="0" w:color="auto"/>
              <w:bottom w:val="single" w:sz="4" w:space="0" w:color="auto"/>
              <w:right w:val="single" w:sz="4" w:space="0" w:color="auto"/>
            </w:tcBorders>
            <w:shd w:val="clear" w:color="auto" w:fill="auto"/>
            <w:noWrap/>
          </w:tcPr>
          <w:p w14:paraId="4110F3EB" w14:textId="77777777" w:rsidR="00485163" w:rsidRPr="00E32C04" w:rsidRDefault="00485163" w:rsidP="00485163">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tcPr>
          <w:p w14:paraId="426A4A59" w14:textId="5772E876" w:rsidR="00485163" w:rsidRPr="00485163" w:rsidRDefault="00485163" w:rsidP="00485163">
            <w:pPr>
              <w:autoSpaceDE w:val="0"/>
              <w:autoSpaceDN w:val="0"/>
              <w:adjustRightInd w:val="0"/>
              <w:spacing w:after="0" w:line="240" w:lineRule="auto"/>
              <w:jc w:val="both"/>
              <w:rPr>
                <w:rFonts w:cstheme="minorHAnsi"/>
                <w:color w:val="000000"/>
                <w:lang w:val="fr-BE"/>
              </w:rPr>
            </w:pPr>
            <w:r>
              <w:rPr>
                <w:rFonts w:cstheme="minorHAnsi"/>
                <w:color w:val="000000"/>
                <w:lang w:val="fr-BE"/>
              </w:rPr>
              <w:t>3.4. Les passagers sont répartis en deux groupes, le groupe G(</w:t>
            </w:r>
            <w:proofErr w:type="spellStart"/>
            <w:r>
              <w:rPr>
                <w:rFonts w:cstheme="minorHAnsi"/>
                <w:color w:val="000000"/>
                <w:lang w:val="fr-BE"/>
              </w:rPr>
              <w:t>auche</w:t>
            </w:r>
            <w:proofErr w:type="spellEnd"/>
            <w:r>
              <w:rPr>
                <w:rFonts w:cstheme="minorHAnsi"/>
                <w:color w:val="000000"/>
                <w:lang w:val="fr-BE"/>
              </w:rPr>
              <w:t>), qui prendra place à l’arrière, et le groupe D(</w:t>
            </w:r>
            <w:proofErr w:type="spellStart"/>
            <w:r>
              <w:rPr>
                <w:rFonts w:cstheme="minorHAnsi"/>
                <w:color w:val="000000"/>
                <w:lang w:val="fr-BE"/>
              </w:rPr>
              <w:t>roite</w:t>
            </w:r>
            <w:proofErr w:type="spellEnd"/>
            <w:r>
              <w:rPr>
                <w:rFonts w:cstheme="minorHAnsi"/>
                <w:color w:val="000000"/>
                <w:lang w:val="fr-BE"/>
              </w:rPr>
              <w:t>) qui s’installera à l’avant. Si une autre répartition des places a pu être définie au préalable, l’ordre d’embarquement sera adapté en fonction.</w:t>
            </w:r>
          </w:p>
        </w:tc>
        <w:tc>
          <w:tcPr>
            <w:tcW w:w="2536" w:type="dxa"/>
            <w:tcBorders>
              <w:top w:val="nil"/>
              <w:left w:val="nil"/>
              <w:bottom w:val="single" w:sz="4" w:space="0" w:color="auto"/>
              <w:right w:val="single" w:sz="4" w:space="0" w:color="auto"/>
            </w:tcBorders>
          </w:tcPr>
          <w:p w14:paraId="559DBAC6" w14:textId="3279E379" w:rsidR="00485163" w:rsidRPr="00162E16" w:rsidRDefault="00485163" w:rsidP="00485163">
            <w:pPr>
              <w:autoSpaceDE w:val="0"/>
              <w:autoSpaceDN w:val="0"/>
              <w:adjustRightInd w:val="0"/>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1F132209" w14:textId="7C0F949A" w:rsidR="00485163" w:rsidRPr="00162E16" w:rsidRDefault="00F655D7" w:rsidP="00485163">
            <w:pPr>
              <w:autoSpaceDE w:val="0"/>
              <w:autoSpaceDN w:val="0"/>
              <w:adjustRightInd w:val="0"/>
              <w:spacing w:after="0" w:line="240" w:lineRule="auto"/>
              <w:jc w:val="center"/>
              <w:rPr>
                <w:rFonts w:cstheme="minorHAnsi"/>
                <w:color w:val="000000"/>
              </w:rPr>
            </w:pPr>
            <w:r>
              <w:rPr>
                <w:rFonts w:cstheme="minorHAnsi"/>
                <w:color w:val="000000"/>
              </w:rPr>
              <w:t>-</w:t>
            </w:r>
          </w:p>
        </w:tc>
      </w:tr>
      <w:tr w:rsidR="00485163" w:rsidRPr="00E32C04" w14:paraId="32D41CA2" w14:textId="3C0D8085" w:rsidTr="00CD330A">
        <w:trPr>
          <w:trHeight w:val="587"/>
        </w:trPr>
        <w:tc>
          <w:tcPr>
            <w:tcW w:w="2972" w:type="dxa"/>
            <w:tcBorders>
              <w:top w:val="nil"/>
              <w:left w:val="single" w:sz="4" w:space="0" w:color="auto"/>
              <w:bottom w:val="single" w:sz="4" w:space="0" w:color="auto"/>
              <w:right w:val="single" w:sz="4" w:space="0" w:color="auto"/>
            </w:tcBorders>
            <w:shd w:val="clear" w:color="auto" w:fill="auto"/>
            <w:noWrap/>
          </w:tcPr>
          <w:p w14:paraId="1B8511EE" w14:textId="77777777" w:rsidR="00485163" w:rsidRPr="00E32C04" w:rsidRDefault="00485163" w:rsidP="00485163">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tcPr>
          <w:p w14:paraId="5B0D932D" w14:textId="1345E90F" w:rsidR="00485163" w:rsidRPr="00485163" w:rsidRDefault="00485163" w:rsidP="00485163">
            <w:pPr>
              <w:autoSpaceDE w:val="0"/>
              <w:autoSpaceDN w:val="0"/>
              <w:adjustRightInd w:val="0"/>
              <w:spacing w:after="0" w:line="240" w:lineRule="auto"/>
              <w:jc w:val="both"/>
              <w:rPr>
                <w:rFonts w:cstheme="minorHAnsi"/>
                <w:color w:val="000000"/>
                <w:lang w:val="fr-BE"/>
              </w:rPr>
            </w:pPr>
            <w:r>
              <w:rPr>
                <w:rFonts w:cstheme="minorHAnsi"/>
                <w:color w:val="000000"/>
                <w:lang w:val="fr-BE"/>
              </w:rPr>
              <w:t xml:space="preserve">3.5. Avant d’embarquer, les passagers sont invités à respecter la distance de sécurité habituelle de 1,5m. </w:t>
            </w:r>
          </w:p>
        </w:tc>
        <w:tc>
          <w:tcPr>
            <w:tcW w:w="2536" w:type="dxa"/>
            <w:tcBorders>
              <w:top w:val="nil"/>
              <w:left w:val="nil"/>
              <w:bottom w:val="single" w:sz="4" w:space="0" w:color="auto"/>
              <w:right w:val="single" w:sz="4" w:space="0" w:color="auto"/>
            </w:tcBorders>
          </w:tcPr>
          <w:p w14:paraId="6D085291" w14:textId="08F8F94B" w:rsidR="00485163" w:rsidRPr="00162E16" w:rsidRDefault="00485163" w:rsidP="00485163">
            <w:pPr>
              <w:autoSpaceDE w:val="0"/>
              <w:autoSpaceDN w:val="0"/>
              <w:adjustRightInd w:val="0"/>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73548639" w14:textId="7CC4C842" w:rsidR="00485163" w:rsidRPr="00162E16" w:rsidRDefault="00F655D7" w:rsidP="00485163">
            <w:pPr>
              <w:autoSpaceDE w:val="0"/>
              <w:autoSpaceDN w:val="0"/>
              <w:adjustRightInd w:val="0"/>
              <w:spacing w:after="0" w:line="240" w:lineRule="auto"/>
              <w:jc w:val="center"/>
              <w:rPr>
                <w:rFonts w:cstheme="minorHAnsi"/>
                <w:color w:val="000000"/>
              </w:rPr>
            </w:pPr>
            <w:r>
              <w:rPr>
                <w:rFonts w:cstheme="minorHAnsi"/>
                <w:color w:val="000000"/>
              </w:rPr>
              <w:t>-</w:t>
            </w:r>
          </w:p>
        </w:tc>
      </w:tr>
      <w:tr w:rsidR="00485163" w:rsidRPr="00E32C04" w14:paraId="3C32ADEC" w14:textId="0CAE3B29" w:rsidTr="00CD330A">
        <w:trPr>
          <w:trHeight w:val="58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BAFFE4" w14:textId="77777777" w:rsidR="00485163" w:rsidRPr="00E32C04" w:rsidRDefault="00485163" w:rsidP="00485163">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vAlign w:val="bottom"/>
            <w:hideMark/>
          </w:tcPr>
          <w:p w14:paraId="5FF7B048" w14:textId="3F561B0B" w:rsidR="00485163" w:rsidRPr="00485163" w:rsidRDefault="00485163" w:rsidP="00485163">
            <w:pPr>
              <w:spacing w:after="0" w:line="240" w:lineRule="auto"/>
              <w:jc w:val="both"/>
              <w:rPr>
                <w:rFonts w:eastAsia="Times New Roman" w:cstheme="minorHAnsi"/>
                <w:color w:val="000000"/>
                <w:lang w:val="fr-BE"/>
              </w:rPr>
            </w:pPr>
            <w:r>
              <w:rPr>
                <w:rFonts w:eastAsia="Times New Roman" w:cstheme="minorHAnsi"/>
                <w:color w:val="000000"/>
                <w:lang w:val="fr-BE" w:eastAsia="fr-BE"/>
              </w:rPr>
              <w:t xml:space="preserve">3.6. </w:t>
            </w:r>
            <w:r>
              <w:rPr>
                <w:rFonts w:eastAsia="Times New Roman" w:cstheme="minorHAnsi"/>
                <w:lang w:val="fr-BE" w:eastAsia="fr-BE"/>
              </w:rPr>
              <w:t xml:space="preserve"> Le contrôle des billets se fait sans contact, dans la mesure du possible. </w:t>
            </w:r>
          </w:p>
        </w:tc>
        <w:tc>
          <w:tcPr>
            <w:tcW w:w="2536" w:type="dxa"/>
            <w:tcBorders>
              <w:top w:val="nil"/>
              <w:left w:val="nil"/>
              <w:bottom w:val="single" w:sz="4" w:space="0" w:color="auto"/>
              <w:right w:val="single" w:sz="4" w:space="0" w:color="auto"/>
            </w:tcBorders>
          </w:tcPr>
          <w:p w14:paraId="13205084" w14:textId="25F2F78A" w:rsidR="00485163" w:rsidRPr="00162E16" w:rsidRDefault="00485163" w:rsidP="00485163">
            <w:pPr>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59BD8968" w14:textId="244396F8" w:rsidR="00485163" w:rsidRPr="00162E16" w:rsidRDefault="00F655D7" w:rsidP="00485163">
            <w:pPr>
              <w:spacing w:after="0" w:line="240" w:lineRule="auto"/>
              <w:jc w:val="center"/>
              <w:rPr>
                <w:rFonts w:cstheme="minorHAnsi"/>
                <w:color w:val="000000"/>
              </w:rPr>
            </w:pPr>
            <w:r>
              <w:rPr>
                <w:rFonts w:cstheme="minorHAnsi"/>
                <w:color w:val="000000"/>
              </w:rPr>
              <w:t>-</w:t>
            </w:r>
          </w:p>
        </w:tc>
      </w:tr>
      <w:tr w:rsidR="00485163" w:rsidRPr="00E32C04" w14:paraId="6B1ABDCF" w14:textId="574D3020" w:rsidTr="00CD58E4">
        <w:trPr>
          <w:trHeight w:val="526"/>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F47028F" w14:textId="77777777" w:rsidR="00485163" w:rsidRPr="00E32C04" w:rsidRDefault="00485163" w:rsidP="00485163">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hideMark/>
          </w:tcPr>
          <w:p w14:paraId="623A2142" w14:textId="1E82DE7F" w:rsidR="00485163" w:rsidRPr="00485163" w:rsidRDefault="00485163" w:rsidP="00485163">
            <w:pPr>
              <w:spacing w:after="0" w:line="240" w:lineRule="auto"/>
              <w:jc w:val="both"/>
              <w:rPr>
                <w:rFonts w:eastAsia="Times New Roman" w:cstheme="minorHAnsi"/>
                <w:color w:val="000000"/>
                <w:lang w:val="fr-BE"/>
              </w:rPr>
            </w:pPr>
            <w:r>
              <w:rPr>
                <w:rFonts w:eastAsia="Times New Roman" w:cstheme="minorHAnsi"/>
                <w:color w:val="000000"/>
                <w:lang w:val="fr-BE" w:eastAsia="fr-BE"/>
              </w:rPr>
              <w:t>3.7. En cas d’embarquement sur le site de la société de transport, l'utilisation d'une signalisation auxiliaire est recommandée.</w:t>
            </w:r>
          </w:p>
        </w:tc>
        <w:tc>
          <w:tcPr>
            <w:tcW w:w="2536" w:type="dxa"/>
            <w:tcBorders>
              <w:top w:val="nil"/>
              <w:left w:val="nil"/>
              <w:bottom w:val="single" w:sz="4" w:space="0" w:color="auto"/>
              <w:right w:val="single" w:sz="4" w:space="0" w:color="auto"/>
            </w:tcBorders>
          </w:tcPr>
          <w:p w14:paraId="473C1131" w14:textId="6466C930" w:rsidR="00485163" w:rsidRPr="00162E16" w:rsidRDefault="00485163" w:rsidP="00485163">
            <w:pPr>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666C6F46" w14:textId="50037FD6" w:rsidR="00485163" w:rsidRPr="00162E16" w:rsidRDefault="00F655D7" w:rsidP="00485163">
            <w:pPr>
              <w:spacing w:after="0" w:line="240" w:lineRule="auto"/>
              <w:jc w:val="center"/>
              <w:rPr>
                <w:rFonts w:cstheme="minorHAnsi"/>
                <w:color w:val="000000"/>
              </w:rPr>
            </w:pPr>
            <w:r>
              <w:rPr>
                <w:rFonts w:cstheme="minorHAnsi"/>
                <w:color w:val="000000"/>
              </w:rPr>
              <w:t>-</w:t>
            </w:r>
          </w:p>
        </w:tc>
      </w:tr>
      <w:tr w:rsidR="00485163" w:rsidRPr="00E32C04" w14:paraId="19DB719D" w14:textId="68F5AE8A" w:rsidTr="00CD58E4">
        <w:trPr>
          <w:trHeight w:val="57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F0B06C" w14:textId="77777777" w:rsidR="00485163" w:rsidRPr="00E32C04" w:rsidRDefault="00485163" w:rsidP="00485163">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hideMark/>
          </w:tcPr>
          <w:p w14:paraId="5BAD13BF" w14:textId="64CADF63" w:rsidR="00485163" w:rsidRPr="00485163" w:rsidRDefault="00485163" w:rsidP="00485163">
            <w:pPr>
              <w:pStyle w:val="Default"/>
              <w:jc w:val="both"/>
              <w:rPr>
                <w:rFonts w:asciiTheme="minorHAnsi" w:hAnsiTheme="minorHAnsi" w:cstheme="minorHAnsi"/>
                <w:sz w:val="22"/>
                <w:szCs w:val="22"/>
                <w:lang w:val="fr-BE"/>
              </w:rPr>
            </w:pPr>
            <w:r>
              <w:rPr>
                <w:rFonts w:asciiTheme="minorHAnsi" w:eastAsia="Times New Roman" w:hAnsiTheme="minorHAnsi" w:cstheme="minorHAnsi"/>
                <w:sz w:val="22"/>
                <w:szCs w:val="22"/>
                <w:lang w:val="fr-BE" w:eastAsia="fr-BE"/>
              </w:rPr>
              <w:t xml:space="preserve">3.8. </w:t>
            </w:r>
            <w:r>
              <w:rPr>
                <w:rFonts w:asciiTheme="minorHAnsi" w:hAnsiTheme="minorHAnsi" w:cstheme="minorHAnsi"/>
                <w:sz w:val="22"/>
                <w:szCs w:val="22"/>
                <w:lang w:val="fr-BE"/>
              </w:rPr>
              <w:t>L’embarquement et le débarquement se déroulent selon le principe FILO (</w:t>
            </w:r>
            <w:r>
              <w:rPr>
                <w:rFonts w:asciiTheme="minorHAnsi" w:hAnsiTheme="minorHAnsi" w:cstheme="minorHAnsi"/>
                <w:i/>
                <w:sz w:val="22"/>
                <w:szCs w:val="22"/>
                <w:lang w:val="fr-BE"/>
              </w:rPr>
              <w:t>first in, last out</w:t>
            </w:r>
            <w:r>
              <w:rPr>
                <w:rFonts w:asciiTheme="minorHAnsi" w:hAnsiTheme="minorHAnsi" w:cstheme="minorHAnsi"/>
                <w:sz w:val="22"/>
                <w:szCs w:val="22"/>
                <w:lang w:val="fr-BE"/>
              </w:rPr>
              <w:t xml:space="preserve">). </w:t>
            </w:r>
          </w:p>
        </w:tc>
        <w:tc>
          <w:tcPr>
            <w:tcW w:w="2536" w:type="dxa"/>
            <w:tcBorders>
              <w:top w:val="nil"/>
              <w:left w:val="nil"/>
              <w:bottom w:val="single" w:sz="4" w:space="0" w:color="auto"/>
              <w:right w:val="single" w:sz="4" w:space="0" w:color="auto"/>
            </w:tcBorders>
          </w:tcPr>
          <w:p w14:paraId="3435C35E" w14:textId="1DEE4DDB" w:rsidR="00485163" w:rsidRPr="00162E16" w:rsidRDefault="00485163" w:rsidP="00485163">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0D94C1D2" w14:textId="314C031E" w:rsidR="00485163" w:rsidRPr="00162E16" w:rsidRDefault="00F655D7" w:rsidP="00485163">
            <w:pPr>
              <w:pStyle w:val="Default"/>
              <w:jc w:val="center"/>
              <w:rPr>
                <w:rFonts w:asciiTheme="minorHAnsi" w:hAnsiTheme="minorHAnsi" w:cstheme="minorHAnsi"/>
                <w:sz w:val="22"/>
              </w:rPr>
            </w:pPr>
            <w:r>
              <w:rPr>
                <w:rFonts w:asciiTheme="minorHAnsi" w:hAnsiTheme="minorHAnsi" w:cstheme="minorHAnsi"/>
                <w:sz w:val="22"/>
              </w:rPr>
              <w:t>-</w:t>
            </w:r>
          </w:p>
        </w:tc>
      </w:tr>
      <w:tr w:rsidR="00485163" w:rsidRPr="00E32C04" w14:paraId="1BFAC42D" w14:textId="1EDC5282" w:rsidTr="00CD58E4">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832F908" w14:textId="77777777" w:rsidR="00485163" w:rsidRPr="00E32C04" w:rsidRDefault="00485163" w:rsidP="00485163">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vAlign w:val="bottom"/>
          </w:tcPr>
          <w:p w14:paraId="668874EE" w14:textId="602260D4" w:rsidR="00485163" w:rsidRPr="00485163" w:rsidRDefault="00485163" w:rsidP="00485163">
            <w:pPr>
              <w:pStyle w:val="Default"/>
              <w:jc w:val="both"/>
              <w:rPr>
                <w:rFonts w:asciiTheme="minorHAnsi" w:hAnsiTheme="minorHAnsi" w:cstheme="minorHAnsi"/>
                <w:sz w:val="22"/>
                <w:szCs w:val="22"/>
                <w:lang w:val="fr-BE"/>
              </w:rPr>
            </w:pPr>
            <w:r>
              <w:rPr>
                <w:rFonts w:asciiTheme="minorHAnsi" w:eastAsia="Times New Roman" w:hAnsiTheme="minorHAnsi" w:cstheme="minorHAnsi"/>
                <w:sz w:val="22"/>
                <w:szCs w:val="22"/>
                <w:lang w:val="fr-BE" w:eastAsia="fr-BE"/>
              </w:rPr>
              <w:t xml:space="preserve">3.9. </w:t>
            </w:r>
            <w:r>
              <w:rPr>
                <w:rFonts w:asciiTheme="minorHAnsi" w:hAnsiTheme="minorHAnsi" w:cstheme="minorHAnsi"/>
                <w:sz w:val="22"/>
                <w:szCs w:val="22"/>
                <w:lang w:val="fr-BE"/>
              </w:rPr>
              <w:t xml:space="preserve">Les passagers suivent les règles de sécurité COVID-19 applicables en règle générale et se désinfectent les mains chaque fois qu’ils montent dans le véhicule. </w:t>
            </w:r>
          </w:p>
        </w:tc>
        <w:tc>
          <w:tcPr>
            <w:tcW w:w="2536" w:type="dxa"/>
            <w:tcBorders>
              <w:top w:val="nil"/>
              <w:left w:val="nil"/>
              <w:bottom w:val="single" w:sz="4" w:space="0" w:color="auto"/>
              <w:right w:val="single" w:sz="4" w:space="0" w:color="auto"/>
            </w:tcBorders>
          </w:tcPr>
          <w:p w14:paraId="05560811" w14:textId="1820E12B" w:rsidR="00485163" w:rsidRPr="00162E16" w:rsidRDefault="00485163" w:rsidP="00485163">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5080288D" w14:textId="406AE625" w:rsidR="00485163" w:rsidRPr="00162E16" w:rsidRDefault="00485163" w:rsidP="00485163">
            <w:pPr>
              <w:pStyle w:val="Default"/>
              <w:jc w:val="center"/>
              <w:rPr>
                <w:rFonts w:asciiTheme="minorHAnsi" w:hAnsiTheme="minorHAnsi" w:cstheme="minorHAnsi"/>
                <w:sz w:val="22"/>
              </w:rPr>
            </w:pPr>
            <w:r>
              <w:rPr>
                <w:rFonts w:asciiTheme="minorHAnsi" w:hAnsiTheme="minorHAnsi" w:cstheme="minorHAnsi"/>
                <w:sz w:val="22"/>
              </w:rPr>
              <w:t>X</w:t>
            </w:r>
          </w:p>
        </w:tc>
      </w:tr>
      <w:tr w:rsidR="00485163" w:rsidRPr="00E32C04" w14:paraId="3F9A1BC6" w14:textId="5FA081C9" w:rsidTr="00CD58E4">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2A244BE" w14:textId="77777777" w:rsidR="00485163" w:rsidRPr="00E32C04" w:rsidRDefault="00485163" w:rsidP="00485163">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vAlign w:val="bottom"/>
            <w:hideMark/>
          </w:tcPr>
          <w:p w14:paraId="7633E30B" w14:textId="1627640F" w:rsidR="00485163" w:rsidRPr="00485163" w:rsidRDefault="00485163" w:rsidP="00485163">
            <w:pPr>
              <w:pStyle w:val="Default"/>
              <w:jc w:val="both"/>
              <w:rPr>
                <w:rFonts w:asciiTheme="minorHAnsi" w:hAnsiTheme="minorHAnsi" w:cstheme="minorHAnsi"/>
                <w:sz w:val="22"/>
                <w:szCs w:val="22"/>
                <w:lang w:val="fr-BE"/>
              </w:rPr>
            </w:pPr>
            <w:r>
              <w:rPr>
                <w:rFonts w:asciiTheme="minorHAnsi" w:eastAsia="Times New Roman" w:hAnsiTheme="minorHAnsi" w:cstheme="minorHAnsi"/>
                <w:sz w:val="22"/>
                <w:szCs w:val="22"/>
                <w:lang w:val="fr-BE" w:eastAsia="fr-BE"/>
              </w:rPr>
              <w:t xml:space="preserve"> 3.10. </w:t>
            </w:r>
            <w:r>
              <w:rPr>
                <w:rFonts w:asciiTheme="minorHAnsi" w:hAnsiTheme="minorHAnsi" w:cstheme="minorHAnsi"/>
                <w:sz w:val="22"/>
                <w:szCs w:val="22"/>
                <w:lang w:val="fr-BE"/>
              </w:rPr>
              <w:t xml:space="preserve">Le(s) chauffeur(s) est (sont) toujours le(s) premier(s) à descendre du véhicule et le(s) dernier(s) à embarquer. </w:t>
            </w:r>
          </w:p>
        </w:tc>
        <w:tc>
          <w:tcPr>
            <w:tcW w:w="2536" w:type="dxa"/>
            <w:tcBorders>
              <w:top w:val="nil"/>
              <w:left w:val="nil"/>
              <w:bottom w:val="single" w:sz="4" w:space="0" w:color="auto"/>
              <w:right w:val="single" w:sz="4" w:space="0" w:color="auto"/>
            </w:tcBorders>
          </w:tcPr>
          <w:p w14:paraId="2B9FF0AF" w14:textId="600BE3C5" w:rsidR="00485163" w:rsidRPr="00162E16" w:rsidRDefault="00485163" w:rsidP="00485163">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31E13C4C" w14:textId="4C206F96" w:rsidR="00485163" w:rsidRPr="00162E16" w:rsidRDefault="00F655D7" w:rsidP="00485163">
            <w:pPr>
              <w:pStyle w:val="Default"/>
              <w:jc w:val="center"/>
              <w:rPr>
                <w:rFonts w:asciiTheme="minorHAnsi" w:hAnsiTheme="minorHAnsi" w:cstheme="minorHAnsi"/>
                <w:sz w:val="22"/>
              </w:rPr>
            </w:pPr>
            <w:r>
              <w:rPr>
                <w:rFonts w:asciiTheme="minorHAnsi" w:hAnsiTheme="minorHAnsi" w:cstheme="minorHAnsi"/>
                <w:sz w:val="22"/>
              </w:rPr>
              <w:t>-</w:t>
            </w:r>
          </w:p>
        </w:tc>
      </w:tr>
      <w:tr w:rsidR="00FA184A" w:rsidRPr="00E32C04" w14:paraId="75996E9B" w14:textId="28D2F778" w:rsidTr="00FA184A">
        <w:trPr>
          <w:trHeight w:val="558"/>
        </w:trPr>
        <w:tc>
          <w:tcPr>
            <w:tcW w:w="2972" w:type="dxa"/>
            <w:tcBorders>
              <w:top w:val="nil"/>
              <w:left w:val="single" w:sz="4" w:space="0" w:color="auto"/>
              <w:bottom w:val="single" w:sz="4" w:space="0" w:color="auto"/>
              <w:right w:val="single" w:sz="4" w:space="0" w:color="auto"/>
            </w:tcBorders>
            <w:shd w:val="clear" w:color="auto" w:fill="auto"/>
            <w:noWrap/>
            <w:hideMark/>
          </w:tcPr>
          <w:p w14:paraId="52CE00F6" w14:textId="137F64C2" w:rsidR="00FA184A" w:rsidRPr="002438D2" w:rsidRDefault="00005F82" w:rsidP="002438D2">
            <w:pPr>
              <w:pStyle w:val="Paragraphedeliste"/>
              <w:numPr>
                <w:ilvl w:val="0"/>
                <w:numId w:val="36"/>
              </w:numPr>
              <w:spacing w:after="0" w:line="240" w:lineRule="auto"/>
              <w:jc w:val="both"/>
              <w:rPr>
                <w:rFonts w:eastAsia="Times New Roman" w:cstheme="minorHAnsi"/>
                <w:b/>
                <w:bCs/>
                <w:color w:val="000000"/>
              </w:rPr>
            </w:pPr>
            <w:r w:rsidRPr="002438D2">
              <w:rPr>
                <w:rFonts w:eastAsia="Times New Roman" w:cstheme="minorHAnsi"/>
                <w:b/>
                <w:bCs/>
                <w:color w:val="000000"/>
                <w:lang w:val="fr-BE" w:eastAsia="fr-BE"/>
              </w:rPr>
              <w:t>Mesures concernant les bagages</w:t>
            </w:r>
          </w:p>
        </w:tc>
        <w:tc>
          <w:tcPr>
            <w:tcW w:w="5872" w:type="dxa"/>
            <w:tcBorders>
              <w:top w:val="nil"/>
              <w:left w:val="nil"/>
              <w:bottom w:val="single" w:sz="4" w:space="0" w:color="auto"/>
              <w:right w:val="single" w:sz="4" w:space="0" w:color="auto"/>
            </w:tcBorders>
            <w:shd w:val="clear" w:color="auto" w:fill="auto"/>
            <w:hideMark/>
          </w:tcPr>
          <w:p w14:paraId="4407AD8A" w14:textId="7CFBADFA" w:rsidR="00FA184A" w:rsidRPr="00005F82" w:rsidRDefault="00005F82" w:rsidP="00FA184A">
            <w:pPr>
              <w:spacing w:after="0" w:line="240" w:lineRule="auto"/>
              <w:jc w:val="both"/>
              <w:rPr>
                <w:rFonts w:eastAsia="Times New Roman" w:cstheme="minorHAnsi"/>
                <w:color w:val="000000"/>
                <w:lang w:val="fr-BE"/>
              </w:rPr>
            </w:pPr>
            <w:r w:rsidRPr="00005F82">
              <w:rPr>
                <w:rFonts w:cstheme="minorHAnsi"/>
                <w:color w:val="000000"/>
                <w:lang w:val="fr-BE"/>
              </w:rPr>
              <w:t>4.1. Le nombre de bagages à main dans le véhicule est réduit au strict minimum.</w:t>
            </w:r>
            <w:r w:rsidRPr="00005F82">
              <w:rPr>
                <w:lang w:val="fr-BE"/>
              </w:rPr>
              <w:t xml:space="preserve"> </w:t>
            </w:r>
            <w:r w:rsidRPr="00005F82">
              <w:rPr>
                <w:rFonts w:cstheme="minorHAnsi"/>
                <w:color w:val="000000"/>
                <w:lang w:val="fr-BE"/>
              </w:rPr>
              <w:t>Le compartiment à bagages est utilisé de manière optimale.</w:t>
            </w:r>
          </w:p>
        </w:tc>
        <w:tc>
          <w:tcPr>
            <w:tcW w:w="2536" w:type="dxa"/>
            <w:tcBorders>
              <w:top w:val="nil"/>
              <w:left w:val="nil"/>
              <w:bottom w:val="single" w:sz="4" w:space="0" w:color="auto"/>
              <w:right w:val="single" w:sz="4" w:space="0" w:color="auto"/>
            </w:tcBorders>
          </w:tcPr>
          <w:p w14:paraId="406C717D" w14:textId="519B1909" w:rsidR="00FA184A" w:rsidRPr="00162E16" w:rsidRDefault="00FA184A" w:rsidP="00FA184A">
            <w:pPr>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1B4A9969" w14:textId="1365B798" w:rsidR="00FA184A" w:rsidRPr="00162E16" w:rsidRDefault="00F655D7" w:rsidP="00FA184A">
            <w:pPr>
              <w:spacing w:after="0" w:line="240" w:lineRule="auto"/>
              <w:jc w:val="center"/>
              <w:rPr>
                <w:rFonts w:cstheme="minorHAnsi"/>
                <w:color w:val="000000"/>
              </w:rPr>
            </w:pPr>
            <w:r>
              <w:rPr>
                <w:rFonts w:cstheme="minorHAnsi"/>
                <w:color w:val="000000"/>
              </w:rPr>
              <w:t>-</w:t>
            </w:r>
          </w:p>
        </w:tc>
      </w:tr>
      <w:tr w:rsidR="00005F82" w:rsidRPr="00E32C04" w14:paraId="676AAD5D" w14:textId="17EC122F" w:rsidTr="00A5323B">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52A98" w14:textId="77777777" w:rsidR="00005F82" w:rsidRPr="00E32C04" w:rsidRDefault="00005F82" w:rsidP="00005F82">
            <w:pPr>
              <w:spacing w:after="0" w:line="240" w:lineRule="auto"/>
              <w:jc w:val="both"/>
              <w:rPr>
                <w:rFonts w:eastAsia="Times New Roman" w:cstheme="minorHAnsi"/>
                <w:color w:val="000000"/>
              </w:rPr>
            </w:pPr>
            <w:r>
              <w:rPr>
                <w:rFonts w:cstheme="minorHAnsi"/>
                <w:color w:val="000000"/>
              </w:rPr>
              <w:t> </w:t>
            </w:r>
          </w:p>
        </w:tc>
        <w:tc>
          <w:tcPr>
            <w:tcW w:w="5872" w:type="dxa"/>
            <w:tcBorders>
              <w:top w:val="single" w:sz="4" w:space="0" w:color="auto"/>
              <w:left w:val="nil"/>
              <w:bottom w:val="single" w:sz="4" w:space="0" w:color="auto"/>
              <w:right w:val="single" w:sz="4" w:space="0" w:color="auto"/>
            </w:tcBorders>
            <w:vAlign w:val="bottom"/>
            <w:hideMark/>
          </w:tcPr>
          <w:p w14:paraId="04AFCD7B" w14:textId="0DF6A8D2" w:rsidR="00005F82" w:rsidRPr="00005F82" w:rsidRDefault="00005F82" w:rsidP="00005F82">
            <w:pPr>
              <w:spacing w:after="0" w:line="240" w:lineRule="auto"/>
              <w:jc w:val="both"/>
              <w:rPr>
                <w:rFonts w:eastAsia="Times New Roman" w:cstheme="minorHAnsi"/>
                <w:color w:val="000000"/>
                <w:lang w:val="fr-BE"/>
              </w:rPr>
            </w:pPr>
            <w:r>
              <w:rPr>
                <w:rFonts w:eastAsia="Times New Roman" w:cstheme="minorHAnsi"/>
                <w:color w:val="000000"/>
                <w:lang w:val="fr-BE" w:eastAsia="fr-BE"/>
              </w:rPr>
              <w:t xml:space="preserve">4.2. Pour la </w:t>
            </w:r>
            <w:proofErr w:type="spellStart"/>
            <w:r>
              <w:rPr>
                <w:rFonts w:eastAsia="Times New Roman" w:cstheme="minorHAnsi"/>
                <w:color w:val="000000"/>
                <w:lang w:val="fr-BE" w:eastAsia="fr-BE"/>
              </w:rPr>
              <w:t>so</w:t>
            </w:r>
            <w:r w:rsidR="00B918C1">
              <w:rPr>
                <w:rFonts w:eastAsia="Times New Roman" w:cstheme="minorHAnsi"/>
                <w:color w:val="000000"/>
                <w:lang w:val="fr-BE" w:eastAsia="fr-BE"/>
              </w:rPr>
              <w:t>u</w:t>
            </w:r>
            <w:r>
              <w:rPr>
                <w:rFonts w:eastAsia="Times New Roman" w:cstheme="minorHAnsi"/>
                <w:color w:val="000000"/>
                <w:lang w:val="fr-BE" w:eastAsia="fr-BE"/>
              </w:rPr>
              <w:t>te</w:t>
            </w:r>
            <w:proofErr w:type="spellEnd"/>
            <w:r>
              <w:rPr>
                <w:rFonts w:eastAsia="Times New Roman" w:cstheme="minorHAnsi"/>
                <w:color w:val="000000"/>
                <w:lang w:val="fr-BE" w:eastAsia="fr-BE"/>
              </w:rPr>
              <w:t xml:space="preserve"> à bagages du véhicule, un périmètre de sécurité, idéalement signalé, doit être respecté si le lieu le permet.</w:t>
            </w:r>
          </w:p>
        </w:tc>
        <w:tc>
          <w:tcPr>
            <w:tcW w:w="2536" w:type="dxa"/>
            <w:tcBorders>
              <w:top w:val="single" w:sz="4" w:space="0" w:color="auto"/>
              <w:left w:val="nil"/>
              <w:bottom w:val="single" w:sz="4" w:space="0" w:color="auto"/>
              <w:right w:val="single" w:sz="4" w:space="0" w:color="auto"/>
            </w:tcBorders>
          </w:tcPr>
          <w:p w14:paraId="56826206" w14:textId="49E9BF19" w:rsidR="00005F82" w:rsidRPr="00162E16" w:rsidRDefault="00005F82" w:rsidP="00005F82">
            <w:pPr>
              <w:spacing w:after="0" w:line="240" w:lineRule="auto"/>
              <w:jc w:val="center"/>
              <w:rPr>
                <w:rFonts w:cstheme="minorHAnsi"/>
                <w:color w:val="000000"/>
              </w:rPr>
            </w:pPr>
            <w:r>
              <w:rPr>
                <w:rFonts w:cstheme="minorHAnsi"/>
                <w:color w:val="000000"/>
              </w:rPr>
              <w:t>X</w:t>
            </w:r>
          </w:p>
        </w:tc>
        <w:tc>
          <w:tcPr>
            <w:tcW w:w="2568" w:type="dxa"/>
            <w:tcBorders>
              <w:top w:val="single" w:sz="4" w:space="0" w:color="auto"/>
              <w:left w:val="nil"/>
              <w:bottom w:val="single" w:sz="4" w:space="0" w:color="auto"/>
              <w:right w:val="single" w:sz="4" w:space="0" w:color="auto"/>
            </w:tcBorders>
          </w:tcPr>
          <w:p w14:paraId="62F76EEC" w14:textId="4040FD7D" w:rsidR="00005F82" w:rsidRPr="00162E16" w:rsidRDefault="00F655D7" w:rsidP="00005F82">
            <w:pPr>
              <w:spacing w:after="0" w:line="240" w:lineRule="auto"/>
              <w:jc w:val="center"/>
              <w:rPr>
                <w:rFonts w:cstheme="minorHAnsi"/>
                <w:color w:val="000000"/>
              </w:rPr>
            </w:pPr>
            <w:r>
              <w:rPr>
                <w:rFonts w:cstheme="minorHAnsi"/>
                <w:color w:val="000000"/>
              </w:rPr>
              <w:t>-</w:t>
            </w:r>
          </w:p>
        </w:tc>
      </w:tr>
      <w:tr w:rsidR="00005F82" w:rsidRPr="00E32C04" w14:paraId="7ED8DA4F" w14:textId="49673F68" w:rsidTr="00A5323B">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66387" w14:textId="77777777" w:rsidR="00005F82" w:rsidRPr="00E32C04" w:rsidRDefault="00005F82" w:rsidP="00005F82">
            <w:pPr>
              <w:spacing w:after="0" w:line="240" w:lineRule="auto"/>
              <w:jc w:val="both"/>
              <w:rPr>
                <w:rFonts w:eastAsia="Times New Roman" w:cstheme="minorHAnsi"/>
                <w:color w:val="000000"/>
              </w:rPr>
            </w:pPr>
          </w:p>
        </w:tc>
        <w:tc>
          <w:tcPr>
            <w:tcW w:w="5872" w:type="dxa"/>
            <w:tcBorders>
              <w:top w:val="single" w:sz="4" w:space="0" w:color="auto"/>
              <w:left w:val="nil"/>
              <w:bottom w:val="single" w:sz="4" w:space="0" w:color="auto"/>
              <w:right w:val="single" w:sz="4" w:space="0" w:color="auto"/>
            </w:tcBorders>
            <w:vAlign w:val="bottom"/>
          </w:tcPr>
          <w:p w14:paraId="6C150E77" w14:textId="3533C0CA" w:rsidR="00005F82" w:rsidRPr="00005F82" w:rsidRDefault="00005F82" w:rsidP="00005F82">
            <w:pPr>
              <w:pStyle w:val="Default"/>
              <w:jc w:val="both"/>
              <w:rPr>
                <w:rFonts w:asciiTheme="minorHAnsi" w:eastAsia="Times New Roman" w:hAnsiTheme="minorHAnsi" w:cstheme="minorHAnsi"/>
                <w:sz w:val="22"/>
                <w:szCs w:val="22"/>
                <w:lang w:val="fr-BE"/>
              </w:rPr>
            </w:pPr>
            <w:r>
              <w:rPr>
                <w:rFonts w:asciiTheme="minorHAnsi" w:hAnsiTheme="minorHAnsi" w:cstheme="minorHAnsi"/>
                <w:sz w:val="22"/>
                <w:szCs w:val="22"/>
                <w:lang w:val="fr-BE"/>
              </w:rPr>
              <w:t xml:space="preserve">4.3. Le chauffeur charge et décharge lui-même les bagages et, pour ce faire, porte obligatoirement des gants jetables. </w:t>
            </w:r>
          </w:p>
        </w:tc>
        <w:tc>
          <w:tcPr>
            <w:tcW w:w="2536" w:type="dxa"/>
            <w:tcBorders>
              <w:top w:val="single" w:sz="4" w:space="0" w:color="auto"/>
              <w:left w:val="nil"/>
              <w:bottom w:val="single" w:sz="4" w:space="0" w:color="auto"/>
              <w:right w:val="single" w:sz="4" w:space="0" w:color="auto"/>
            </w:tcBorders>
          </w:tcPr>
          <w:p w14:paraId="18F8534C" w14:textId="77C7E1E8" w:rsidR="00005F82" w:rsidRPr="00162E16" w:rsidRDefault="00005F82" w:rsidP="00005F82">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09A04E46" w14:textId="184971E4" w:rsidR="00005F82" w:rsidRPr="00162E16" w:rsidRDefault="00F655D7" w:rsidP="00005F82">
            <w:pPr>
              <w:pStyle w:val="Default"/>
              <w:jc w:val="center"/>
              <w:rPr>
                <w:rFonts w:asciiTheme="minorHAnsi" w:hAnsiTheme="minorHAnsi" w:cstheme="minorHAnsi"/>
                <w:sz w:val="22"/>
              </w:rPr>
            </w:pPr>
            <w:r>
              <w:rPr>
                <w:rFonts w:asciiTheme="minorHAnsi" w:hAnsiTheme="minorHAnsi" w:cstheme="minorHAnsi"/>
                <w:sz w:val="22"/>
              </w:rPr>
              <w:t>-</w:t>
            </w:r>
          </w:p>
        </w:tc>
      </w:tr>
      <w:tr w:rsidR="00005F82" w:rsidRPr="00E32C04" w14:paraId="29115B26" w14:textId="65E787BA" w:rsidTr="00A5323B">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497B2" w14:textId="77777777" w:rsidR="00005F82" w:rsidRPr="00E32C04" w:rsidRDefault="00005F82" w:rsidP="00005F82">
            <w:pPr>
              <w:spacing w:after="0" w:line="240" w:lineRule="auto"/>
              <w:jc w:val="both"/>
              <w:rPr>
                <w:rFonts w:eastAsia="Times New Roman" w:cstheme="minorHAnsi"/>
                <w:color w:val="000000"/>
              </w:rPr>
            </w:pPr>
          </w:p>
        </w:tc>
        <w:tc>
          <w:tcPr>
            <w:tcW w:w="5872" w:type="dxa"/>
            <w:tcBorders>
              <w:top w:val="single" w:sz="4" w:space="0" w:color="auto"/>
              <w:left w:val="nil"/>
              <w:bottom w:val="single" w:sz="4" w:space="0" w:color="auto"/>
              <w:right w:val="single" w:sz="4" w:space="0" w:color="auto"/>
            </w:tcBorders>
            <w:vAlign w:val="bottom"/>
          </w:tcPr>
          <w:p w14:paraId="596C4148" w14:textId="1C08D061" w:rsidR="00005F82" w:rsidRPr="00005F82" w:rsidRDefault="00005F82" w:rsidP="00005F82">
            <w:pPr>
              <w:pStyle w:val="Default"/>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4.4. Les passagers mettent leurs bagages à la portée du chauffeur sans s’approcher de lui, dans le calme, et récupèrent leurs bagages à la limite du périmètre de sécurité. </w:t>
            </w:r>
          </w:p>
        </w:tc>
        <w:tc>
          <w:tcPr>
            <w:tcW w:w="2536" w:type="dxa"/>
            <w:tcBorders>
              <w:top w:val="single" w:sz="4" w:space="0" w:color="auto"/>
              <w:left w:val="nil"/>
              <w:bottom w:val="single" w:sz="4" w:space="0" w:color="auto"/>
              <w:right w:val="single" w:sz="4" w:space="0" w:color="auto"/>
            </w:tcBorders>
          </w:tcPr>
          <w:p w14:paraId="7E4EE287" w14:textId="0DDF5012" w:rsidR="00005F82" w:rsidRPr="00162E16" w:rsidRDefault="00005F82" w:rsidP="00005F82">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33554DD4" w14:textId="54A2E442" w:rsidR="00005F82" w:rsidRPr="00162E16" w:rsidRDefault="00F655D7" w:rsidP="00005F82">
            <w:pPr>
              <w:pStyle w:val="Default"/>
              <w:jc w:val="center"/>
              <w:rPr>
                <w:rFonts w:asciiTheme="minorHAnsi" w:hAnsiTheme="minorHAnsi" w:cstheme="minorHAnsi"/>
                <w:sz w:val="22"/>
              </w:rPr>
            </w:pPr>
            <w:r>
              <w:rPr>
                <w:rFonts w:asciiTheme="minorHAnsi" w:hAnsiTheme="minorHAnsi" w:cstheme="minorHAnsi"/>
                <w:sz w:val="22"/>
              </w:rPr>
              <w:t>-</w:t>
            </w:r>
          </w:p>
        </w:tc>
      </w:tr>
      <w:tr w:rsidR="00FA184A" w:rsidRPr="00810463" w14:paraId="53A11E3C" w14:textId="6A97905C" w:rsidTr="002438D2">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0016D882" w14:textId="5FCFB656" w:rsidR="00FA184A" w:rsidRPr="002438D2" w:rsidRDefault="00822D57" w:rsidP="002438D2">
            <w:pPr>
              <w:pStyle w:val="Paragraphedeliste"/>
              <w:numPr>
                <w:ilvl w:val="0"/>
                <w:numId w:val="36"/>
              </w:numPr>
              <w:spacing w:after="0" w:line="240" w:lineRule="auto"/>
              <w:jc w:val="both"/>
              <w:rPr>
                <w:rFonts w:eastAsia="Times New Roman" w:cstheme="minorHAnsi"/>
                <w:b/>
                <w:color w:val="000000"/>
              </w:rPr>
            </w:pPr>
            <w:r w:rsidRPr="002438D2">
              <w:rPr>
                <w:rFonts w:cstheme="minorHAnsi"/>
                <w:b/>
                <w:color w:val="000000"/>
                <w:lang w:val="fr-BE"/>
              </w:rPr>
              <w:t>Mesures pendant le voyage</w:t>
            </w:r>
          </w:p>
        </w:tc>
        <w:tc>
          <w:tcPr>
            <w:tcW w:w="5872" w:type="dxa"/>
            <w:tcBorders>
              <w:top w:val="single" w:sz="4" w:space="0" w:color="auto"/>
              <w:left w:val="nil"/>
              <w:bottom w:val="single" w:sz="4" w:space="0" w:color="auto"/>
              <w:right w:val="single" w:sz="4" w:space="0" w:color="auto"/>
            </w:tcBorders>
            <w:shd w:val="clear" w:color="auto" w:fill="auto"/>
          </w:tcPr>
          <w:p w14:paraId="077CA3B5" w14:textId="45E7A1BA" w:rsidR="00FA184A" w:rsidRPr="00822D57" w:rsidRDefault="00822D57" w:rsidP="002438D2">
            <w:pPr>
              <w:pStyle w:val="Default"/>
              <w:rPr>
                <w:rFonts w:asciiTheme="minorHAnsi" w:hAnsiTheme="minorHAnsi" w:cstheme="minorHAnsi"/>
                <w:sz w:val="22"/>
                <w:szCs w:val="22"/>
                <w:lang w:val="fr-BE"/>
              </w:rPr>
            </w:pPr>
            <w:r w:rsidRPr="00822D57">
              <w:rPr>
                <w:rFonts w:asciiTheme="minorHAnsi" w:hAnsiTheme="minorHAnsi" w:cstheme="minorHAnsi"/>
                <w:sz w:val="22"/>
                <w:szCs w:val="22"/>
                <w:lang w:val="fr-BE"/>
              </w:rPr>
              <w:t>5.1. Les passagers ayant dépassé l'âge limite fixé par les autorités doivent porter un masque buccal pendant tout le voyage.</w:t>
            </w:r>
          </w:p>
        </w:tc>
        <w:tc>
          <w:tcPr>
            <w:tcW w:w="2536" w:type="dxa"/>
            <w:tcBorders>
              <w:top w:val="single" w:sz="4" w:space="0" w:color="auto"/>
              <w:left w:val="nil"/>
              <w:bottom w:val="single" w:sz="4" w:space="0" w:color="auto"/>
              <w:right w:val="single" w:sz="4" w:space="0" w:color="auto"/>
            </w:tcBorders>
          </w:tcPr>
          <w:p w14:paraId="538A0B2A" w14:textId="5D3B409F" w:rsidR="00FA184A" w:rsidRPr="00822D57" w:rsidRDefault="00822D57" w:rsidP="00FA184A">
            <w:pPr>
              <w:pStyle w:val="Default"/>
              <w:jc w:val="both"/>
              <w:rPr>
                <w:rFonts w:asciiTheme="minorHAnsi" w:hAnsiTheme="minorHAnsi" w:cstheme="minorHAnsi"/>
                <w:sz w:val="22"/>
                <w:szCs w:val="22"/>
                <w:lang w:val="fr-BE"/>
              </w:rPr>
            </w:pPr>
            <w:r w:rsidRPr="00822D57">
              <w:rPr>
                <w:rFonts w:cstheme="minorHAnsi"/>
                <w:sz w:val="22"/>
                <w:szCs w:val="22"/>
                <w:lang w:val="fr-BE"/>
              </w:rPr>
              <w:t xml:space="preserve">Le masque buccal </w:t>
            </w:r>
            <w:r w:rsidR="00C91938">
              <w:rPr>
                <w:rFonts w:cstheme="minorHAnsi"/>
                <w:sz w:val="22"/>
                <w:szCs w:val="22"/>
                <w:lang w:val="fr-BE"/>
              </w:rPr>
              <w:t xml:space="preserve">est obligatoire, mais </w:t>
            </w:r>
            <w:r w:rsidRPr="00822D57">
              <w:rPr>
                <w:rFonts w:cstheme="minorHAnsi"/>
                <w:sz w:val="22"/>
                <w:szCs w:val="22"/>
                <w:lang w:val="fr-BE"/>
              </w:rPr>
              <w:t xml:space="preserve">peut être retiré occasionnellement pour manger et boire. Les dérogations à l'obligation </w:t>
            </w:r>
            <w:r w:rsidRPr="00822D57">
              <w:rPr>
                <w:rFonts w:cstheme="minorHAnsi"/>
                <w:sz w:val="22"/>
                <w:szCs w:val="22"/>
                <w:lang w:val="fr-BE"/>
              </w:rPr>
              <w:lastRenderedPageBreak/>
              <w:t>du masque buccal ne sont possibles que pour les groupes fermés, dans la mesure où les passagers sont assis et après concertation entre l'organisateur de l'activité de groupe et la compagnie de bus. Les masques buccaux restent obligatoires pour les déplacements dans les bus.</w:t>
            </w:r>
          </w:p>
        </w:tc>
        <w:tc>
          <w:tcPr>
            <w:tcW w:w="2568" w:type="dxa"/>
            <w:tcBorders>
              <w:top w:val="single" w:sz="4" w:space="0" w:color="auto"/>
              <w:left w:val="nil"/>
              <w:bottom w:val="single" w:sz="4" w:space="0" w:color="auto"/>
              <w:right w:val="single" w:sz="4" w:space="0" w:color="auto"/>
            </w:tcBorders>
          </w:tcPr>
          <w:p w14:paraId="71DB19C1" w14:textId="2797F2CA" w:rsidR="00FA184A" w:rsidRPr="00C91938" w:rsidRDefault="00C91938" w:rsidP="005E45CC">
            <w:pPr>
              <w:pStyle w:val="Default"/>
              <w:rPr>
                <w:rFonts w:asciiTheme="minorHAnsi" w:hAnsiTheme="minorHAnsi" w:cstheme="minorHAnsi"/>
                <w:sz w:val="22"/>
                <w:szCs w:val="22"/>
                <w:lang w:val="fr-BE"/>
              </w:rPr>
            </w:pPr>
            <w:r w:rsidRPr="00C91938">
              <w:rPr>
                <w:rFonts w:cstheme="minorHAnsi"/>
                <w:sz w:val="22"/>
                <w:szCs w:val="22"/>
                <w:lang w:val="fr-BE"/>
              </w:rPr>
              <w:lastRenderedPageBreak/>
              <w:t xml:space="preserve">Port du masque buccal fortement conseillé. Le masque buccal peut être retiré occasionnellement pour manger et boire. Les </w:t>
            </w:r>
            <w:r w:rsidRPr="00C91938">
              <w:rPr>
                <w:rFonts w:cstheme="minorHAnsi"/>
                <w:sz w:val="22"/>
                <w:szCs w:val="22"/>
                <w:lang w:val="fr-BE"/>
              </w:rPr>
              <w:lastRenderedPageBreak/>
              <w:t>masques buccaux sont particulièrement recommandés pour les déplacements dans le  bus.</w:t>
            </w:r>
          </w:p>
        </w:tc>
      </w:tr>
      <w:tr w:rsidR="00D01128" w:rsidRPr="00E32C04" w14:paraId="458F0373" w14:textId="7D77F699" w:rsidTr="004B2E7E">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5A268158" w14:textId="77777777" w:rsidR="00D01128" w:rsidRPr="005E45CC" w:rsidRDefault="00D01128" w:rsidP="00D01128">
            <w:pPr>
              <w:spacing w:after="0" w:line="240" w:lineRule="auto"/>
              <w:jc w:val="both"/>
              <w:rPr>
                <w:rFonts w:eastAsia="Times New Roman" w:cstheme="minorHAnsi"/>
                <w:b/>
                <w:color w:val="000000"/>
                <w:lang w:val="fr-BE"/>
              </w:rPr>
            </w:pPr>
          </w:p>
        </w:tc>
        <w:tc>
          <w:tcPr>
            <w:tcW w:w="5872" w:type="dxa"/>
            <w:tcBorders>
              <w:top w:val="single" w:sz="4" w:space="0" w:color="auto"/>
              <w:left w:val="nil"/>
              <w:bottom w:val="single" w:sz="4" w:space="0" w:color="auto"/>
              <w:right w:val="single" w:sz="4" w:space="0" w:color="auto"/>
            </w:tcBorders>
            <w:vAlign w:val="bottom"/>
          </w:tcPr>
          <w:p w14:paraId="123CE7A3" w14:textId="1374706E" w:rsidR="00D01128" w:rsidRPr="00D01128" w:rsidRDefault="00D01128" w:rsidP="00D01128">
            <w:pPr>
              <w:pStyle w:val="Default"/>
              <w:jc w:val="both"/>
              <w:rPr>
                <w:rFonts w:asciiTheme="minorHAnsi" w:hAnsiTheme="minorHAnsi" w:cstheme="minorHAnsi"/>
                <w:sz w:val="22"/>
                <w:szCs w:val="22"/>
                <w:lang w:val="fr-BE"/>
              </w:rPr>
            </w:pPr>
            <w:r>
              <w:rPr>
                <w:rFonts w:asciiTheme="minorHAnsi" w:hAnsiTheme="minorHAnsi" w:cstheme="minorHAnsi"/>
                <w:sz w:val="22"/>
                <w:szCs w:val="22"/>
                <w:lang w:val="fr-BE"/>
              </w:rPr>
              <w:t>5.2. Quand cela est possible, une distance de 1,50m est prévue entre les passagers (issus de bulles sociales différentes).</w:t>
            </w:r>
          </w:p>
        </w:tc>
        <w:tc>
          <w:tcPr>
            <w:tcW w:w="2536" w:type="dxa"/>
            <w:tcBorders>
              <w:top w:val="single" w:sz="4" w:space="0" w:color="auto"/>
              <w:left w:val="nil"/>
              <w:bottom w:val="single" w:sz="4" w:space="0" w:color="auto"/>
              <w:right w:val="single" w:sz="4" w:space="0" w:color="auto"/>
            </w:tcBorders>
          </w:tcPr>
          <w:p w14:paraId="7E3C4496" w14:textId="3CF8A2A5" w:rsidR="00D01128" w:rsidRPr="00162E16" w:rsidRDefault="003302F0" w:rsidP="00D01128">
            <w:pPr>
              <w:pStyle w:val="Default"/>
              <w:jc w:val="center"/>
              <w:rPr>
                <w:rFonts w:asciiTheme="minorHAnsi" w:hAnsiTheme="minorHAnsi" w:cstheme="minorHAnsi"/>
                <w:sz w:val="22"/>
              </w:rPr>
            </w:pPr>
            <w:r>
              <w:rPr>
                <w:rFonts w:asciiTheme="minorHAnsi" w:hAnsiTheme="minorHAnsi" w:cstheme="minorHAnsi"/>
                <w:sz w:val="22"/>
              </w:rPr>
              <w:t>-</w:t>
            </w:r>
          </w:p>
        </w:tc>
        <w:tc>
          <w:tcPr>
            <w:tcW w:w="2568" w:type="dxa"/>
            <w:tcBorders>
              <w:top w:val="single" w:sz="4" w:space="0" w:color="auto"/>
              <w:left w:val="nil"/>
              <w:bottom w:val="single" w:sz="4" w:space="0" w:color="auto"/>
              <w:right w:val="single" w:sz="4" w:space="0" w:color="auto"/>
            </w:tcBorders>
          </w:tcPr>
          <w:p w14:paraId="69203C2E" w14:textId="081BAD2B" w:rsidR="00D01128" w:rsidRPr="00162E16" w:rsidRDefault="00F655D7" w:rsidP="00D01128">
            <w:pPr>
              <w:pStyle w:val="Default"/>
              <w:jc w:val="center"/>
              <w:rPr>
                <w:rFonts w:asciiTheme="minorHAnsi" w:hAnsiTheme="minorHAnsi" w:cstheme="minorHAnsi"/>
                <w:sz w:val="22"/>
              </w:rPr>
            </w:pPr>
            <w:r>
              <w:rPr>
                <w:rFonts w:asciiTheme="minorHAnsi" w:hAnsiTheme="minorHAnsi" w:cstheme="minorHAnsi"/>
                <w:sz w:val="22"/>
              </w:rPr>
              <w:t>-</w:t>
            </w:r>
          </w:p>
        </w:tc>
      </w:tr>
      <w:tr w:rsidR="00D01128" w:rsidRPr="00E32C04" w14:paraId="1E3626DB" w14:textId="14B19D23" w:rsidTr="00947BA5">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4330A238" w14:textId="77777777" w:rsidR="00D01128" w:rsidRPr="00E32C04" w:rsidRDefault="00D01128" w:rsidP="00D01128">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vAlign w:val="bottom"/>
          </w:tcPr>
          <w:p w14:paraId="3BCC0DB2" w14:textId="03E99C4B" w:rsidR="00D01128" w:rsidRPr="00D01128" w:rsidRDefault="00D01128" w:rsidP="00D01128">
            <w:pPr>
              <w:pStyle w:val="Default"/>
              <w:jc w:val="both"/>
              <w:rPr>
                <w:rFonts w:asciiTheme="minorHAnsi" w:hAnsiTheme="minorHAnsi" w:cstheme="minorHAnsi"/>
                <w:sz w:val="22"/>
                <w:szCs w:val="22"/>
                <w:lang w:val="fr-BE"/>
              </w:rPr>
            </w:pPr>
            <w:r>
              <w:rPr>
                <w:rFonts w:asciiTheme="minorHAnsi" w:hAnsiTheme="minorHAnsi" w:cstheme="minorHAnsi"/>
                <w:sz w:val="22"/>
                <w:szCs w:val="22"/>
                <w:lang w:val="fr-BE"/>
              </w:rPr>
              <w:t>5.3. Les passagers restent à leur place tout au long du trajet, à l’aller comme au retour. Une signalisation est utilisée ou apposée pour les aider à identifier et retenir leur place.</w:t>
            </w:r>
          </w:p>
        </w:tc>
        <w:tc>
          <w:tcPr>
            <w:tcW w:w="2536" w:type="dxa"/>
            <w:tcBorders>
              <w:top w:val="single" w:sz="4" w:space="0" w:color="auto"/>
              <w:left w:val="nil"/>
              <w:bottom w:val="single" w:sz="4" w:space="0" w:color="auto"/>
              <w:right w:val="single" w:sz="4" w:space="0" w:color="auto"/>
            </w:tcBorders>
          </w:tcPr>
          <w:p w14:paraId="7CE5F4D1" w14:textId="42598BE1" w:rsidR="00D01128" w:rsidRPr="00162E16" w:rsidRDefault="00D01128" w:rsidP="00D01128">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1CEE0378" w14:textId="28CF0165" w:rsidR="00D01128" w:rsidRPr="00162E16" w:rsidRDefault="00F655D7" w:rsidP="00D01128">
            <w:pPr>
              <w:pStyle w:val="Default"/>
              <w:jc w:val="center"/>
              <w:rPr>
                <w:rFonts w:asciiTheme="minorHAnsi" w:hAnsiTheme="minorHAnsi" w:cstheme="minorHAnsi"/>
                <w:sz w:val="22"/>
              </w:rPr>
            </w:pPr>
            <w:r>
              <w:rPr>
                <w:rFonts w:asciiTheme="minorHAnsi" w:hAnsiTheme="minorHAnsi" w:cstheme="minorHAnsi"/>
                <w:sz w:val="22"/>
              </w:rPr>
              <w:t>-</w:t>
            </w:r>
          </w:p>
        </w:tc>
      </w:tr>
      <w:tr w:rsidR="00D01128" w:rsidRPr="002438D2" w14:paraId="6E162A80" w14:textId="7207CAB6" w:rsidTr="00E6119A">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42832957" w14:textId="77777777" w:rsidR="00D01128" w:rsidRPr="00E32C04" w:rsidRDefault="00D01128" w:rsidP="00D01128">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tcPr>
          <w:p w14:paraId="3CD5B88F" w14:textId="518B885D" w:rsidR="00D01128" w:rsidRPr="00D01128" w:rsidRDefault="00D01128" w:rsidP="002438D2">
            <w:pPr>
              <w:pStyle w:val="Default"/>
              <w:rPr>
                <w:rFonts w:asciiTheme="minorHAnsi" w:hAnsiTheme="minorHAnsi" w:cstheme="minorHAnsi"/>
                <w:sz w:val="22"/>
                <w:szCs w:val="22"/>
                <w:lang w:val="fr-BE"/>
              </w:rPr>
            </w:pPr>
            <w:r>
              <w:rPr>
                <w:rFonts w:asciiTheme="minorHAnsi" w:hAnsiTheme="minorHAnsi" w:cstheme="minorHAnsi"/>
                <w:sz w:val="22"/>
                <w:szCs w:val="22"/>
                <w:lang w:val="fr-BE"/>
              </w:rPr>
              <w:t xml:space="preserve">5.4. La toilette à bord reste fermée. Des arrêts sanitaires suffisants sont prévus pour les trajets plus longs. </w:t>
            </w:r>
          </w:p>
        </w:tc>
        <w:tc>
          <w:tcPr>
            <w:tcW w:w="2536" w:type="dxa"/>
            <w:tcBorders>
              <w:top w:val="single" w:sz="4" w:space="0" w:color="auto"/>
              <w:left w:val="nil"/>
              <w:bottom w:val="single" w:sz="4" w:space="0" w:color="auto"/>
              <w:right w:val="single" w:sz="4" w:space="0" w:color="auto"/>
            </w:tcBorders>
          </w:tcPr>
          <w:p w14:paraId="2FF8AA32" w14:textId="696B13BA" w:rsidR="00D01128" w:rsidRPr="003E37A6" w:rsidRDefault="003E37A6" w:rsidP="003E37A6">
            <w:pPr>
              <w:pStyle w:val="Default"/>
              <w:rPr>
                <w:rFonts w:asciiTheme="minorHAnsi" w:hAnsiTheme="minorHAnsi" w:cstheme="minorHAnsi"/>
                <w:sz w:val="22"/>
                <w:lang w:val="fr-BE"/>
              </w:rPr>
            </w:pPr>
            <w:r w:rsidRPr="003E37A6">
              <w:rPr>
                <w:rFonts w:asciiTheme="minorHAnsi" w:hAnsiTheme="minorHAnsi" w:cstheme="minorHAnsi"/>
                <w:sz w:val="22"/>
                <w:lang w:val="fr-BE"/>
              </w:rPr>
              <w:t>Les toilettes peuvent être utilisées en cas d'urgence, à condition de porter un masque buccal et de respecter l'hygiène des mains.</w:t>
            </w:r>
          </w:p>
        </w:tc>
        <w:tc>
          <w:tcPr>
            <w:tcW w:w="2568" w:type="dxa"/>
            <w:tcBorders>
              <w:top w:val="single" w:sz="4" w:space="0" w:color="auto"/>
              <w:left w:val="nil"/>
              <w:bottom w:val="single" w:sz="4" w:space="0" w:color="auto"/>
              <w:right w:val="single" w:sz="4" w:space="0" w:color="auto"/>
            </w:tcBorders>
          </w:tcPr>
          <w:p w14:paraId="71A6003A" w14:textId="0B24B160" w:rsidR="00D01128" w:rsidRPr="003E37A6" w:rsidRDefault="003E37A6" w:rsidP="00E6119A">
            <w:pPr>
              <w:pStyle w:val="Default"/>
              <w:rPr>
                <w:rFonts w:asciiTheme="minorHAnsi" w:hAnsiTheme="minorHAnsi" w:cstheme="minorHAnsi"/>
                <w:sz w:val="22"/>
                <w:lang w:val="fr-BE"/>
              </w:rPr>
            </w:pPr>
            <w:r w:rsidRPr="003E37A6">
              <w:rPr>
                <w:rFonts w:asciiTheme="minorHAnsi" w:hAnsiTheme="minorHAnsi" w:cstheme="minorHAnsi"/>
                <w:sz w:val="22"/>
                <w:lang w:val="fr-BE"/>
              </w:rPr>
              <w:t>Masque buccal pendant le déplacement dans le bus + hygiène des mains fortement recommandée</w:t>
            </w:r>
          </w:p>
        </w:tc>
      </w:tr>
      <w:tr w:rsidR="00D01128" w:rsidRPr="00810463" w14:paraId="45268222" w14:textId="08639687" w:rsidTr="00E6119A">
        <w:trPr>
          <w:trHeight w:val="306"/>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13D0AF38" w14:textId="77777777" w:rsidR="00D01128" w:rsidRPr="003E37A6" w:rsidRDefault="00D01128" w:rsidP="00D01128">
            <w:pPr>
              <w:spacing w:after="0" w:line="240" w:lineRule="auto"/>
              <w:jc w:val="both"/>
              <w:rPr>
                <w:rFonts w:eastAsia="Times New Roman" w:cstheme="minorHAnsi"/>
                <w:b/>
                <w:color w:val="000000"/>
                <w:lang w:val="fr-BE"/>
              </w:rPr>
            </w:pPr>
          </w:p>
        </w:tc>
        <w:tc>
          <w:tcPr>
            <w:tcW w:w="5872" w:type="dxa"/>
            <w:tcBorders>
              <w:top w:val="single" w:sz="4" w:space="0" w:color="auto"/>
              <w:left w:val="nil"/>
              <w:bottom w:val="single" w:sz="4" w:space="0" w:color="auto"/>
              <w:right w:val="single" w:sz="4" w:space="0" w:color="auto"/>
            </w:tcBorders>
          </w:tcPr>
          <w:p w14:paraId="47DEB084" w14:textId="3CD1B7E0" w:rsidR="00D01128" w:rsidRPr="00D01128" w:rsidRDefault="00D01128" w:rsidP="00D01128">
            <w:pPr>
              <w:pStyle w:val="Default"/>
              <w:jc w:val="both"/>
              <w:rPr>
                <w:rFonts w:asciiTheme="minorHAnsi" w:hAnsiTheme="minorHAnsi" w:cstheme="minorHAnsi"/>
                <w:sz w:val="22"/>
                <w:szCs w:val="22"/>
                <w:lang w:val="fr-BE"/>
              </w:rPr>
            </w:pPr>
            <w:r>
              <w:rPr>
                <w:rFonts w:asciiTheme="minorHAnsi" w:hAnsiTheme="minorHAnsi" w:cstheme="minorHAnsi"/>
                <w:sz w:val="22"/>
                <w:szCs w:val="22"/>
                <w:lang w:val="fr-BE"/>
              </w:rPr>
              <w:t>5.5. Lors de ces arrêts, le véhicule est bien aéré.</w:t>
            </w:r>
          </w:p>
        </w:tc>
        <w:tc>
          <w:tcPr>
            <w:tcW w:w="2536" w:type="dxa"/>
            <w:tcBorders>
              <w:top w:val="single" w:sz="4" w:space="0" w:color="auto"/>
              <w:left w:val="nil"/>
              <w:bottom w:val="single" w:sz="4" w:space="0" w:color="auto"/>
              <w:right w:val="single" w:sz="4" w:space="0" w:color="auto"/>
            </w:tcBorders>
          </w:tcPr>
          <w:p w14:paraId="6F926A6B" w14:textId="565F1F36" w:rsidR="00D01128" w:rsidRPr="00162E16" w:rsidRDefault="00D01128" w:rsidP="00D01128">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5F097F9C" w14:textId="28755111" w:rsidR="00D01128" w:rsidRPr="00F655D7" w:rsidRDefault="00F655D7" w:rsidP="00E6119A">
            <w:pPr>
              <w:pStyle w:val="Default"/>
              <w:rPr>
                <w:rFonts w:asciiTheme="minorHAnsi" w:hAnsiTheme="minorHAnsi" w:cstheme="minorHAnsi"/>
                <w:sz w:val="22"/>
                <w:lang w:val="fr-FR"/>
              </w:rPr>
            </w:pPr>
            <w:r w:rsidRPr="00A36887">
              <w:rPr>
                <w:rFonts w:asciiTheme="minorHAnsi" w:hAnsiTheme="minorHAnsi" w:cstheme="minorHAnsi"/>
                <w:sz w:val="22"/>
                <w:highlight w:val="green"/>
                <w:lang w:val="fr-BE"/>
              </w:rPr>
              <w:t>Une quantité suffisante d'air frais en fonction du confort</w:t>
            </w:r>
          </w:p>
        </w:tc>
      </w:tr>
      <w:tr w:rsidR="00CF5677" w:rsidRPr="002438D2" w14:paraId="177C3EE8" w14:textId="0A715D84" w:rsidTr="00303267">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1CCF65D0" w14:textId="77777777" w:rsidR="00CF5677" w:rsidRPr="00F655D7" w:rsidRDefault="00CF5677" w:rsidP="00CF5677">
            <w:pPr>
              <w:spacing w:after="0" w:line="240" w:lineRule="auto"/>
              <w:jc w:val="both"/>
              <w:rPr>
                <w:rFonts w:eastAsia="Times New Roman" w:cstheme="minorHAnsi"/>
                <w:b/>
                <w:color w:val="000000"/>
                <w:lang w:val="fr-FR"/>
              </w:rPr>
            </w:pPr>
          </w:p>
        </w:tc>
        <w:tc>
          <w:tcPr>
            <w:tcW w:w="5872" w:type="dxa"/>
            <w:tcBorders>
              <w:top w:val="single" w:sz="4" w:space="0" w:color="auto"/>
              <w:left w:val="nil"/>
              <w:bottom w:val="single" w:sz="4" w:space="0" w:color="auto"/>
              <w:right w:val="single" w:sz="4" w:space="0" w:color="auto"/>
            </w:tcBorders>
          </w:tcPr>
          <w:p w14:paraId="5B81A3F8" w14:textId="62461A38" w:rsidR="00CF5677" w:rsidRPr="00CF5677" w:rsidRDefault="00CF5677" w:rsidP="00CF5677">
            <w:pPr>
              <w:pStyle w:val="Default"/>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5.6. L’utilisation du frigo pour servir les passagers n’est plus autorisée. </w:t>
            </w:r>
          </w:p>
        </w:tc>
        <w:tc>
          <w:tcPr>
            <w:tcW w:w="2536" w:type="dxa"/>
            <w:tcBorders>
              <w:top w:val="single" w:sz="4" w:space="0" w:color="auto"/>
              <w:left w:val="nil"/>
              <w:bottom w:val="single" w:sz="4" w:space="0" w:color="auto"/>
              <w:right w:val="single" w:sz="4" w:space="0" w:color="auto"/>
            </w:tcBorders>
          </w:tcPr>
          <w:p w14:paraId="3A1D3C43" w14:textId="0EEA9727" w:rsidR="00CF5677" w:rsidRPr="008502B4" w:rsidRDefault="008502B4" w:rsidP="00CF5677">
            <w:pPr>
              <w:rPr>
                <w:lang w:val="fr-BE"/>
              </w:rPr>
            </w:pPr>
            <w:r w:rsidRPr="008502B4">
              <w:rPr>
                <w:lang w:val="fr-BE"/>
              </w:rPr>
              <w:t xml:space="preserve">Les boissons peuvent être distribuées à condition qu'une personne soit responsable de la distribution, le port d'un masque buccal et le respect de l'hygiène des </w:t>
            </w:r>
            <w:r w:rsidRPr="008502B4">
              <w:rPr>
                <w:lang w:val="fr-BE"/>
              </w:rPr>
              <w:lastRenderedPageBreak/>
              <w:t>mains étant obligatoires, et les mouvements étant évités autant que possible.</w:t>
            </w:r>
          </w:p>
        </w:tc>
        <w:tc>
          <w:tcPr>
            <w:tcW w:w="2568" w:type="dxa"/>
            <w:tcBorders>
              <w:top w:val="single" w:sz="4" w:space="0" w:color="auto"/>
              <w:left w:val="nil"/>
              <w:bottom w:val="single" w:sz="4" w:space="0" w:color="auto"/>
              <w:right w:val="single" w:sz="4" w:space="0" w:color="auto"/>
            </w:tcBorders>
          </w:tcPr>
          <w:p w14:paraId="0E9DAFBC" w14:textId="0B854CB8" w:rsidR="00CF5677" w:rsidRPr="003E37A6" w:rsidRDefault="003E37A6" w:rsidP="00CF5677">
            <w:pPr>
              <w:pStyle w:val="Default"/>
              <w:jc w:val="both"/>
              <w:rPr>
                <w:rFonts w:asciiTheme="minorHAnsi" w:hAnsiTheme="minorHAnsi" w:cstheme="minorHAnsi"/>
                <w:sz w:val="22"/>
                <w:lang w:val="fr-BE"/>
              </w:rPr>
            </w:pPr>
            <w:r w:rsidRPr="003E37A6">
              <w:rPr>
                <w:rFonts w:asciiTheme="minorHAnsi" w:hAnsiTheme="minorHAnsi" w:cstheme="minorHAnsi"/>
                <w:sz w:val="22"/>
                <w:lang w:val="fr-BE"/>
              </w:rPr>
              <w:lastRenderedPageBreak/>
              <w:t>Masque buccal pendant le déplacement dans le bus + hygiène des mains fortement recommandée</w:t>
            </w:r>
          </w:p>
        </w:tc>
      </w:tr>
      <w:tr w:rsidR="00CF5677" w:rsidRPr="00E32C04" w14:paraId="6074FD0B" w14:textId="526B6728" w:rsidTr="00303267">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1251DE47" w14:textId="77777777" w:rsidR="00CF5677" w:rsidRPr="003E37A6" w:rsidRDefault="00CF5677" w:rsidP="00CF5677">
            <w:pPr>
              <w:spacing w:after="0" w:line="240" w:lineRule="auto"/>
              <w:jc w:val="both"/>
              <w:rPr>
                <w:rFonts w:eastAsia="Times New Roman" w:cstheme="minorHAnsi"/>
                <w:b/>
                <w:color w:val="000000"/>
                <w:lang w:val="fr-BE"/>
              </w:rPr>
            </w:pPr>
          </w:p>
        </w:tc>
        <w:tc>
          <w:tcPr>
            <w:tcW w:w="5872" w:type="dxa"/>
            <w:tcBorders>
              <w:top w:val="single" w:sz="4" w:space="0" w:color="auto"/>
              <w:left w:val="nil"/>
              <w:bottom w:val="single" w:sz="4" w:space="0" w:color="auto"/>
              <w:right w:val="single" w:sz="4" w:space="0" w:color="auto"/>
            </w:tcBorders>
          </w:tcPr>
          <w:p w14:paraId="69C90941" w14:textId="6D40DE72" w:rsidR="00CF5677" w:rsidRPr="00CF5677" w:rsidRDefault="00CF5677" w:rsidP="00CF5677">
            <w:pPr>
              <w:pStyle w:val="Default"/>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5.7. Lors des trajets sans passagers, le conducteur ou le mécanicien est dispensé de l'obligation de porter un masque buccal. </w:t>
            </w:r>
          </w:p>
        </w:tc>
        <w:tc>
          <w:tcPr>
            <w:tcW w:w="2536" w:type="dxa"/>
            <w:tcBorders>
              <w:top w:val="single" w:sz="4" w:space="0" w:color="auto"/>
              <w:left w:val="nil"/>
              <w:bottom w:val="single" w:sz="4" w:space="0" w:color="auto"/>
              <w:right w:val="single" w:sz="4" w:space="0" w:color="auto"/>
            </w:tcBorders>
          </w:tcPr>
          <w:p w14:paraId="7D615BA5" w14:textId="262EA3E4" w:rsidR="00CF5677" w:rsidRPr="00162E16" w:rsidRDefault="00CF5677" w:rsidP="00CF5677">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1B05BB49" w14:textId="66523166" w:rsidR="00CF5677" w:rsidRPr="00162E16" w:rsidRDefault="00CF5677" w:rsidP="00CF5677">
            <w:pPr>
              <w:pStyle w:val="Default"/>
              <w:jc w:val="center"/>
              <w:rPr>
                <w:rFonts w:asciiTheme="minorHAnsi" w:hAnsiTheme="minorHAnsi" w:cstheme="minorHAnsi"/>
                <w:sz w:val="22"/>
              </w:rPr>
            </w:pPr>
            <w:r>
              <w:rPr>
                <w:rFonts w:asciiTheme="minorHAnsi" w:hAnsiTheme="minorHAnsi" w:cstheme="minorHAnsi"/>
                <w:sz w:val="22"/>
              </w:rPr>
              <w:t>x</w:t>
            </w:r>
          </w:p>
        </w:tc>
      </w:tr>
      <w:tr w:rsidR="00CF5677" w:rsidRPr="00E32C04" w14:paraId="1FE65886" w14:textId="45EE9A30" w:rsidTr="00303267">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0F2D8867" w14:textId="77777777" w:rsidR="00CF5677" w:rsidRPr="00E32C04" w:rsidRDefault="00CF5677" w:rsidP="00CF5677">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tcPr>
          <w:p w14:paraId="60D67F81" w14:textId="37528D2F" w:rsidR="00CF5677" w:rsidRPr="00CF5677" w:rsidRDefault="00CF5677" w:rsidP="00CF5677">
            <w:pPr>
              <w:pStyle w:val="Default"/>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5.8. Un second chauffeur est autorisé dans la zone du chauffeur en vue du respect des temps de repos et de conduite. Lors du changement de chauffeur, le poste de conduite et le siège du convoyeur doivent être désinfectés. </w:t>
            </w:r>
          </w:p>
        </w:tc>
        <w:tc>
          <w:tcPr>
            <w:tcW w:w="2536" w:type="dxa"/>
            <w:tcBorders>
              <w:top w:val="single" w:sz="4" w:space="0" w:color="auto"/>
              <w:left w:val="nil"/>
              <w:bottom w:val="single" w:sz="4" w:space="0" w:color="auto"/>
              <w:right w:val="single" w:sz="4" w:space="0" w:color="auto"/>
            </w:tcBorders>
          </w:tcPr>
          <w:p w14:paraId="6D9E05E4" w14:textId="2FA76941" w:rsidR="00CF5677" w:rsidRPr="00800645" w:rsidRDefault="00CF5677" w:rsidP="00CF5677">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6254EF97" w14:textId="447DB3E9" w:rsidR="00CF5677" w:rsidRPr="00162E16" w:rsidRDefault="00CF5677" w:rsidP="00CF5677">
            <w:pPr>
              <w:pStyle w:val="Default"/>
              <w:jc w:val="center"/>
              <w:rPr>
                <w:rFonts w:asciiTheme="minorHAnsi" w:hAnsiTheme="minorHAnsi" w:cstheme="minorHAnsi"/>
                <w:sz w:val="22"/>
              </w:rPr>
            </w:pPr>
            <w:r>
              <w:rPr>
                <w:rFonts w:asciiTheme="minorHAnsi" w:hAnsiTheme="minorHAnsi" w:cstheme="minorHAnsi"/>
                <w:sz w:val="22"/>
              </w:rPr>
              <w:t>X</w:t>
            </w:r>
          </w:p>
        </w:tc>
      </w:tr>
      <w:tr w:rsidR="00382A0D" w:rsidRPr="00E32C04" w14:paraId="19F65322" w14:textId="6F78661E" w:rsidTr="00674A62">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4D28947D" w14:textId="77777777" w:rsidR="00382A0D" w:rsidRPr="00E32C04" w:rsidRDefault="00382A0D" w:rsidP="00382A0D">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tcPr>
          <w:p w14:paraId="28D54CF6" w14:textId="0E085DE0" w:rsidR="00382A0D" w:rsidRPr="00382A0D" w:rsidRDefault="00382A0D" w:rsidP="00382A0D">
            <w:pPr>
              <w:pStyle w:val="Default"/>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5.9. Si la zone du chauffeur est séparée de la zone des passagers par une paroi souple, le chauffeur n’est pas tenu de porter un masque. </w:t>
            </w:r>
          </w:p>
        </w:tc>
        <w:tc>
          <w:tcPr>
            <w:tcW w:w="2536" w:type="dxa"/>
            <w:tcBorders>
              <w:top w:val="single" w:sz="4" w:space="0" w:color="auto"/>
              <w:left w:val="nil"/>
              <w:bottom w:val="single" w:sz="4" w:space="0" w:color="auto"/>
              <w:right w:val="single" w:sz="4" w:space="0" w:color="auto"/>
            </w:tcBorders>
          </w:tcPr>
          <w:p w14:paraId="78F28D2C" w14:textId="256BCE8F" w:rsidR="00382A0D" w:rsidRPr="00162E16" w:rsidRDefault="00382A0D" w:rsidP="00382A0D">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0C1ECFFE" w14:textId="33E0006B" w:rsidR="00382A0D" w:rsidRPr="00162E16" w:rsidRDefault="00382A0D" w:rsidP="00382A0D">
            <w:pPr>
              <w:pStyle w:val="Default"/>
              <w:jc w:val="center"/>
              <w:rPr>
                <w:rFonts w:asciiTheme="minorHAnsi" w:hAnsiTheme="minorHAnsi" w:cstheme="minorHAnsi"/>
                <w:sz w:val="22"/>
              </w:rPr>
            </w:pPr>
            <w:r>
              <w:rPr>
                <w:rFonts w:asciiTheme="minorHAnsi" w:hAnsiTheme="minorHAnsi" w:cstheme="minorHAnsi"/>
                <w:sz w:val="22"/>
              </w:rPr>
              <w:t>X</w:t>
            </w:r>
          </w:p>
        </w:tc>
      </w:tr>
      <w:tr w:rsidR="00382A0D" w:rsidRPr="00810463" w14:paraId="2067606C" w14:textId="151DF242" w:rsidTr="00674A62">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76EB6191" w14:textId="77777777" w:rsidR="00382A0D" w:rsidRPr="00E32C04" w:rsidRDefault="00382A0D" w:rsidP="00382A0D">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tcPr>
          <w:p w14:paraId="6EDDC3E3" w14:textId="77777777" w:rsidR="00382A0D" w:rsidRDefault="00382A0D" w:rsidP="00382A0D">
            <w:pPr>
              <w:pStyle w:val="Default"/>
              <w:spacing w:line="256" w:lineRule="auto"/>
              <w:jc w:val="both"/>
              <w:rPr>
                <w:rFonts w:asciiTheme="minorHAnsi" w:hAnsiTheme="minorHAnsi" w:cstheme="minorHAnsi"/>
                <w:sz w:val="22"/>
                <w:szCs w:val="22"/>
                <w:lang w:val="fr-BE"/>
              </w:rPr>
            </w:pPr>
            <w:r>
              <w:rPr>
                <w:rFonts w:asciiTheme="minorHAnsi" w:hAnsiTheme="minorHAnsi" w:cstheme="minorHAnsi"/>
                <w:sz w:val="22"/>
                <w:szCs w:val="22"/>
                <w:lang w:val="fr-BE"/>
              </w:rPr>
              <w:t>5.10. Procédure établie pour le traitement des cas de suspicion de COVID-19 :</w:t>
            </w:r>
          </w:p>
          <w:p w14:paraId="4CB0DDEA" w14:textId="77777777" w:rsidR="00382A0D" w:rsidRDefault="00382A0D" w:rsidP="00382A0D">
            <w:pPr>
              <w:pStyle w:val="Default"/>
              <w:numPr>
                <w:ilvl w:val="0"/>
                <w:numId w:val="35"/>
              </w:numPr>
              <w:spacing w:line="256" w:lineRule="auto"/>
              <w:ind w:left="497"/>
              <w:jc w:val="both"/>
              <w:rPr>
                <w:rFonts w:asciiTheme="minorHAnsi" w:hAnsiTheme="minorHAnsi" w:cstheme="minorHAnsi"/>
                <w:sz w:val="22"/>
                <w:szCs w:val="22"/>
                <w:lang w:val="fr-BE"/>
              </w:rPr>
            </w:pPr>
            <w:r>
              <w:rPr>
                <w:rFonts w:asciiTheme="minorHAnsi" w:hAnsiTheme="minorHAnsi" w:cstheme="minorHAnsi"/>
                <w:sz w:val="22"/>
                <w:szCs w:val="22"/>
                <w:lang w:val="fr-BE"/>
              </w:rPr>
              <w:t>isoler le passager concerné : tout contact avec d’autres personnes doit être évité ;</w:t>
            </w:r>
          </w:p>
          <w:p w14:paraId="3F0AE7B2" w14:textId="383E3CFD" w:rsidR="00382A0D" w:rsidRPr="00382A0D" w:rsidRDefault="00382A0D" w:rsidP="00382A0D">
            <w:pPr>
              <w:pStyle w:val="Default"/>
              <w:numPr>
                <w:ilvl w:val="0"/>
                <w:numId w:val="34"/>
              </w:numPr>
              <w:ind w:left="497"/>
              <w:jc w:val="both"/>
              <w:rPr>
                <w:rFonts w:asciiTheme="minorHAnsi" w:hAnsiTheme="minorHAnsi" w:cstheme="minorHAnsi"/>
                <w:sz w:val="22"/>
                <w:szCs w:val="22"/>
                <w:lang w:val="fr-BE"/>
              </w:rPr>
            </w:pPr>
            <w:r>
              <w:rPr>
                <w:rFonts w:asciiTheme="minorHAnsi" w:hAnsiTheme="minorHAnsi" w:cstheme="minorHAnsi"/>
                <w:sz w:val="22"/>
                <w:szCs w:val="22"/>
                <w:lang w:val="fr-BE"/>
              </w:rPr>
              <w:t>prendre contact avec la société de transport et la police fédérale ou locale, qui coordonnera la suite des événements avec le chauffeur, le responsable du groupe et l’entreprise.</w:t>
            </w:r>
          </w:p>
        </w:tc>
        <w:tc>
          <w:tcPr>
            <w:tcW w:w="2536" w:type="dxa"/>
            <w:tcBorders>
              <w:top w:val="single" w:sz="4" w:space="0" w:color="auto"/>
              <w:left w:val="nil"/>
              <w:bottom w:val="single" w:sz="4" w:space="0" w:color="auto"/>
              <w:right w:val="single" w:sz="4" w:space="0" w:color="auto"/>
            </w:tcBorders>
          </w:tcPr>
          <w:p w14:paraId="38E37D2F" w14:textId="2037F266" w:rsidR="00382A0D" w:rsidRPr="003E37A6" w:rsidRDefault="003E37A6" w:rsidP="003E37A6">
            <w:pPr>
              <w:pStyle w:val="Default"/>
              <w:rPr>
                <w:rFonts w:asciiTheme="minorHAnsi" w:hAnsiTheme="minorHAnsi" w:cstheme="minorHAnsi"/>
                <w:sz w:val="22"/>
                <w:lang w:val="fr-BE"/>
              </w:rPr>
            </w:pPr>
            <w:r w:rsidRPr="003E37A6">
              <w:rPr>
                <w:rFonts w:asciiTheme="minorHAnsi" w:hAnsiTheme="minorHAnsi" w:cstheme="minorHAnsi"/>
                <w:sz w:val="22"/>
                <w:lang w:val="fr-BE"/>
              </w:rPr>
              <w:t>isoler le passager concerné, contacter l</w:t>
            </w:r>
            <w:r>
              <w:rPr>
                <w:rFonts w:asciiTheme="minorHAnsi" w:hAnsiTheme="minorHAnsi" w:cstheme="minorHAnsi"/>
                <w:sz w:val="22"/>
                <w:lang w:val="fr-BE"/>
              </w:rPr>
              <w:t xml:space="preserve">’entreprise </w:t>
            </w:r>
            <w:r w:rsidRPr="003E37A6">
              <w:rPr>
                <w:rFonts w:asciiTheme="minorHAnsi" w:hAnsiTheme="minorHAnsi" w:cstheme="minorHAnsi"/>
                <w:sz w:val="22"/>
                <w:lang w:val="fr-BE"/>
              </w:rPr>
              <w:t>de transport et la police, si nécessaire</w:t>
            </w:r>
          </w:p>
        </w:tc>
        <w:tc>
          <w:tcPr>
            <w:tcW w:w="2568" w:type="dxa"/>
            <w:tcBorders>
              <w:top w:val="single" w:sz="4" w:space="0" w:color="auto"/>
              <w:left w:val="nil"/>
              <w:bottom w:val="single" w:sz="4" w:space="0" w:color="auto"/>
              <w:right w:val="single" w:sz="4" w:space="0" w:color="auto"/>
            </w:tcBorders>
          </w:tcPr>
          <w:p w14:paraId="0A463830" w14:textId="0D6F340E" w:rsidR="00382A0D" w:rsidRPr="003E37A6" w:rsidRDefault="003E37A6" w:rsidP="00382A0D">
            <w:pPr>
              <w:pStyle w:val="Default"/>
              <w:jc w:val="both"/>
              <w:rPr>
                <w:rFonts w:asciiTheme="minorHAnsi" w:hAnsiTheme="minorHAnsi" w:cstheme="minorHAnsi"/>
                <w:sz w:val="22"/>
                <w:lang w:val="fr-BE"/>
              </w:rPr>
            </w:pPr>
            <w:r w:rsidRPr="003E37A6">
              <w:rPr>
                <w:rFonts w:asciiTheme="minorHAnsi" w:hAnsiTheme="minorHAnsi" w:cstheme="minorHAnsi"/>
                <w:sz w:val="22"/>
                <w:lang w:val="fr-BE"/>
              </w:rPr>
              <w:t xml:space="preserve">isoler le passager concerné, contacter </w:t>
            </w:r>
            <w:r>
              <w:rPr>
                <w:rFonts w:asciiTheme="minorHAnsi" w:hAnsiTheme="minorHAnsi" w:cstheme="minorHAnsi"/>
                <w:sz w:val="22"/>
                <w:lang w:val="fr-BE"/>
              </w:rPr>
              <w:t xml:space="preserve">l’entreprise </w:t>
            </w:r>
            <w:r w:rsidRPr="003E37A6">
              <w:rPr>
                <w:rFonts w:asciiTheme="minorHAnsi" w:hAnsiTheme="minorHAnsi" w:cstheme="minorHAnsi"/>
                <w:sz w:val="22"/>
                <w:lang w:val="fr-BE"/>
              </w:rPr>
              <w:t>de transport et la police, si nécessaire</w:t>
            </w:r>
          </w:p>
        </w:tc>
      </w:tr>
    </w:tbl>
    <w:p w14:paraId="58ACB525" w14:textId="77777777" w:rsidR="0008098E" w:rsidRPr="003E37A6" w:rsidRDefault="0008098E" w:rsidP="002438D2">
      <w:pPr>
        <w:spacing w:after="0"/>
        <w:rPr>
          <w:rFonts w:cstheme="minorHAnsi"/>
          <w:b/>
          <w:bCs/>
          <w:lang w:val="fr-BE"/>
        </w:rPr>
      </w:pPr>
    </w:p>
    <w:sectPr w:rsidR="0008098E" w:rsidRPr="003E37A6" w:rsidSect="002438D2">
      <w:pgSz w:w="16838" w:h="11906" w:orient="landscape" w:code="9"/>
      <w:pgMar w:top="1440" w:right="1440" w:bottom="851"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87A50" w14:textId="77777777" w:rsidR="002438D2" w:rsidRDefault="002438D2" w:rsidP="002438D2">
      <w:pPr>
        <w:spacing w:after="0" w:line="240" w:lineRule="auto"/>
      </w:pPr>
      <w:r>
        <w:separator/>
      </w:r>
    </w:p>
  </w:endnote>
  <w:endnote w:type="continuationSeparator" w:id="0">
    <w:p w14:paraId="4A8F3253" w14:textId="77777777" w:rsidR="002438D2" w:rsidRDefault="002438D2" w:rsidP="0024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146B" w14:textId="77777777" w:rsidR="002438D2" w:rsidRDefault="002438D2" w:rsidP="002438D2">
      <w:pPr>
        <w:spacing w:after="0" w:line="240" w:lineRule="auto"/>
      </w:pPr>
      <w:r>
        <w:separator/>
      </w:r>
    </w:p>
  </w:footnote>
  <w:footnote w:type="continuationSeparator" w:id="0">
    <w:p w14:paraId="3EBB481B" w14:textId="77777777" w:rsidR="002438D2" w:rsidRDefault="002438D2" w:rsidP="00243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83E2ED"/>
    <w:multiLevelType w:val="hybridMultilevel"/>
    <w:tmpl w:val="9BEE07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05BEF1"/>
    <w:multiLevelType w:val="hybridMultilevel"/>
    <w:tmpl w:val="5F08A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6EFD59"/>
    <w:multiLevelType w:val="hybridMultilevel"/>
    <w:tmpl w:val="0CB69F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6D4821"/>
    <w:multiLevelType w:val="hybridMultilevel"/>
    <w:tmpl w:val="2C35E4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BDFCBF"/>
    <w:multiLevelType w:val="hybridMultilevel"/>
    <w:tmpl w:val="AA498E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8B0223"/>
    <w:multiLevelType w:val="hybridMultilevel"/>
    <w:tmpl w:val="1E30C3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1CAFF3"/>
    <w:multiLevelType w:val="hybridMultilevel"/>
    <w:tmpl w:val="5E4CCB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5A68A64"/>
    <w:multiLevelType w:val="hybridMultilevel"/>
    <w:tmpl w:val="B49466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77BCD3"/>
    <w:multiLevelType w:val="hybridMultilevel"/>
    <w:tmpl w:val="B08E7B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5F6382"/>
    <w:multiLevelType w:val="hybridMultilevel"/>
    <w:tmpl w:val="1B1280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D9ECC9"/>
    <w:multiLevelType w:val="hybridMultilevel"/>
    <w:tmpl w:val="BFB56A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51FE9F"/>
    <w:multiLevelType w:val="hybridMultilevel"/>
    <w:tmpl w:val="580D5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520F54"/>
    <w:multiLevelType w:val="hybridMultilevel"/>
    <w:tmpl w:val="3CE838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128057"/>
    <w:multiLevelType w:val="hybridMultilevel"/>
    <w:tmpl w:val="F527C1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365DF0"/>
    <w:multiLevelType w:val="hybridMultilevel"/>
    <w:tmpl w:val="C06C7D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1EE05AD2"/>
    <w:multiLevelType w:val="hybridMultilevel"/>
    <w:tmpl w:val="B02400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E9C2E9"/>
    <w:multiLevelType w:val="hybridMultilevel"/>
    <w:tmpl w:val="D7859C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3A0173"/>
    <w:multiLevelType w:val="hybridMultilevel"/>
    <w:tmpl w:val="E602F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6AB1CA8"/>
    <w:multiLevelType w:val="hybridMultilevel"/>
    <w:tmpl w:val="069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10EEF"/>
    <w:multiLevelType w:val="hybridMultilevel"/>
    <w:tmpl w:val="E3EC71A2"/>
    <w:lvl w:ilvl="0" w:tplc="08130001">
      <w:start w:val="1"/>
      <w:numFmt w:val="bullet"/>
      <w:lvlText w:val=""/>
      <w:lvlJc w:val="left"/>
      <w:pPr>
        <w:ind w:left="720" w:hanging="360"/>
      </w:pPr>
      <w:rPr>
        <w:rFonts w:ascii="Symbol" w:hAnsi="Symbol" w:hint="default"/>
      </w:rPr>
    </w:lvl>
    <w:lvl w:ilvl="1" w:tplc="927C31EC">
      <w:start w:val="1"/>
      <w:numFmt w:val="bullet"/>
      <w:lvlText w:val="→"/>
      <w:lvlJc w:val="left"/>
      <w:pPr>
        <w:ind w:left="1440" w:hanging="360"/>
      </w:pPr>
      <w:rPr>
        <w:rFonts w:ascii="Arial"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2CA57A1B"/>
    <w:multiLevelType w:val="multilevel"/>
    <w:tmpl w:val="A386D1E8"/>
    <w:lvl w:ilvl="0">
      <w:start w:val="1"/>
      <w:numFmt w:val="decimal"/>
      <w:pStyle w:val="NMBS-stijl1"/>
      <w:lvlText w:val="%1."/>
      <w:lvlJc w:val="left"/>
      <w:pPr>
        <w:ind w:left="720" w:hanging="360"/>
      </w:pPr>
    </w:lvl>
    <w:lvl w:ilvl="1">
      <w:start w:val="1"/>
      <w:numFmt w:val="decimal"/>
      <w:pStyle w:val="NMBS-stijl2"/>
      <w:lvlText w:val="%1.%2."/>
      <w:lvlJc w:val="left"/>
      <w:pPr>
        <w:ind w:left="1352"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36172C"/>
    <w:multiLevelType w:val="hybridMultilevel"/>
    <w:tmpl w:val="00EB74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285271"/>
    <w:multiLevelType w:val="hybridMultilevel"/>
    <w:tmpl w:val="7D244E8C"/>
    <w:lvl w:ilvl="0" w:tplc="D1F43AFE">
      <w:start w:val="1"/>
      <w:numFmt w:val="decimal"/>
      <w:lvlText w:val="%1."/>
      <w:lvlJc w:val="left"/>
      <w:pPr>
        <w:ind w:left="227" w:hanging="227"/>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24D58F2"/>
    <w:multiLevelType w:val="hybridMultilevel"/>
    <w:tmpl w:val="48F412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9E52F9C"/>
    <w:multiLevelType w:val="hybridMultilevel"/>
    <w:tmpl w:val="58FC14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CA36AC6"/>
    <w:multiLevelType w:val="hybridMultilevel"/>
    <w:tmpl w:val="A64739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79EAEE0"/>
    <w:multiLevelType w:val="hybridMultilevel"/>
    <w:tmpl w:val="CB0E07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A791C47"/>
    <w:multiLevelType w:val="hybridMultilevel"/>
    <w:tmpl w:val="8EA00B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5B8EE8A8"/>
    <w:multiLevelType w:val="hybridMultilevel"/>
    <w:tmpl w:val="646619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BDC4E4B"/>
    <w:multiLevelType w:val="hybridMultilevel"/>
    <w:tmpl w:val="A85A1746"/>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D32BB"/>
    <w:multiLevelType w:val="hybridMultilevel"/>
    <w:tmpl w:val="6BA81C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43A9E3"/>
    <w:multiLevelType w:val="hybridMultilevel"/>
    <w:tmpl w:val="7482EB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6125970"/>
    <w:multiLevelType w:val="hybridMultilevel"/>
    <w:tmpl w:val="D01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A05F0"/>
    <w:multiLevelType w:val="hybridMultilevel"/>
    <w:tmpl w:val="F9FCEBF0"/>
    <w:lvl w:ilvl="0" w:tplc="CF884420">
      <w:start w:val="2"/>
      <w:numFmt w:val="bullet"/>
      <w:lvlText w:val=""/>
      <w:lvlJc w:val="left"/>
      <w:pPr>
        <w:ind w:left="460" w:hanging="10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E0EFB"/>
    <w:multiLevelType w:val="hybridMultilevel"/>
    <w:tmpl w:val="9E464A24"/>
    <w:lvl w:ilvl="0" w:tplc="04090001">
      <w:start w:val="1"/>
      <w:numFmt w:val="bullet"/>
      <w:lvlText w:val=""/>
      <w:lvlJc w:val="left"/>
      <w:pPr>
        <w:ind w:left="460" w:hanging="1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3"/>
  </w:num>
  <w:num w:numId="4">
    <w:abstractNumId w:val="27"/>
  </w:num>
  <w:num w:numId="5">
    <w:abstractNumId w:val="29"/>
  </w:num>
  <w:num w:numId="6">
    <w:abstractNumId w:val="18"/>
  </w:num>
  <w:num w:numId="7">
    <w:abstractNumId w:val="20"/>
  </w:num>
  <w:num w:numId="8">
    <w:abstractNumId w:val="31"/>
  </w:num>
  <w:num w:numId="9">
    <w:abstractNumId w:val="7"/>
  </w:num>
  <w:num w:numId="10">
    <w:abstractNumId w:val="28"/>
  </w:num>
  <w:num w:numId="11">
    <w:abstractNumId w:val="16"/>
  </w:num>
  <w:num w:numId="12">
    <w:abstractNumId w:val="8"/>
  </w:num>
  <w:num w:numId="13">
    <w:abstractNumId w:val="0"/>
  </w:num>
  <w:num w:numId="14">
    <w:abstractNumId w:val="13"/>
  </w:num>
  <w:num w:numId="15">
    <w:abstractNumId w:val="2"/>
  </w:num>
  <w:num w:numId="16">
    <w:abstractNumId w:val="1"/>
  </w:num>
  <w:num w:numId="17">
    <w:abstractNumId w:val="17"/>
  </w:num>
  <w:num w:numId="18">
    <w:abstractNumId w:val="30"/>
  </w:num>
  <w:num w:numId="19">
    <w:abstractNumId w:val="11"/>
  </w:num>
  <w:num w:numId="20">
    <w:abstractNumId w:val="10"/>
  </w:num>
  <w:num w:numId="21">
    <w:abstractNumId w:val="4"/>
  </w:num>
  <w:num w:numId="22">
    <w:abstractNumId w:val="15"/>
  </w:num>
  <w:num w:numId="23">
    <w:abstractNumId w:val="12"/>
  </w:num>
  <w:num w:numId="24">
    <w:abstractNumId w:val="24"/>
  </w:num>
  <w:num w:numId="25">
    <w:abstractNumId w:val="26"/>
  </w:num>
  <w:num w:numId="26">
    <w:abstractNumId w:val="25"/>
  </w:num>
  <w:num w:numId="27">
    <w:abstractNumId w:val="6"/>
  </w:num>
  <w:num w:numId="28">
    <w:abstractNumId w:val="5"/>
  </w:num>
  <w:num w:numId="29">
    <w:abstractNumId w:val="21"/>
  </w:num>
  <w:num w:numId="30">
    <w:abstractNumId w:val="3"/>
  </w:num>
  <w:num w:numId="31">
    <w:abstractNumId w:val="9"/>
  </w:num>
  <w:num w:numId="32">
    <w:abstractNumId w:val="32"/>
  </w:num>
  <w:num w:numId="33">
    <w:abstractNumId w:val="33"/>
  </w:num>
  <w:num w:numId="34">
    <w:abstractNumId w:val="34"/>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C4"/>
    <w:rsid w:val="00005F82"/>
    <w:rsid w:val="00021C17"/>
    <w:rsid w:val="0004090A"/>
    <w:rsid w:val="0008098E"/>
    <w:rsid w:val="000B6E9D"/>
    <w:rsid w:val="000E198B"/>
    <w:rsid w:val="000E4BA3"/>
    <w:rsid w:val="000F39F9"/>
    <w:rsid w:val="00100BE7"/>
    <w:rsid w:val="001075E8"/>
    <w:rsid w:val="00136140"/>
    <w:rsid w:val="001403FF"/>
    <w:rsid w:val="00145C88"/>
    <w:rsid w:val="00157269"/>
    <w:rsid w:val="00162CC2"/>
    <w:rsid w:val="00162E16"/>
    <w:rsid w:val="00173C2F"/>
    <w:rsid w:val="00181921"/>
    <w:rsid w:val="001902FE"/>
    <w:rsid w:val="001A40E0"/>
    <w:rsid w:val="001B7CDA"/>
    <w:rsid w:val="001E1D7B"/>
    <w:rsid w:val="001F3C80"/>
    <w:rsid w:val="001F3F18"/>
    <w:rsid w:val="00207324"/>
    <w:rsid w:val="00214343"/>
    <w:rsid w:val="00224E7E"/>
    <w:rsid w:val="002438D2"/>
    <w:rsid w:val="00255C1D"/>
    <w:rsid w:val="00266AAD"/>
    <w:rsid w:val="00272D9F"/>
    <w:rsid w:val="00277FDB"/>
    <w:rsid w:val="002824E9"/>
    <w:rsid w:val="00292FC9"/>
    <w:rsid w:val="00295122"/>
    <w:rsid w:val="002B78FF"/>
    <w:rsid w:val="002F0C0E"/>
    <w:rsid w:val="00300722"/>
    <w:rsid w:val="0032552D"/>
    <w:rsid w:val="003302F0"/>
    <w:rsid w:val="0034023F"/>
    <w:rsid w:val="00343F43"/>
    <w:rsid w:val="00350388"/>
    <w:rsid w:val="00351CCC"/>
    <w:rsid w:val="00364B6D"/>
    <w:rsid w:val="00381064"/>
    <w:rsid w:val="00382A0D"/>
    <w:rsid w:val="00394737"/>
    <w:rsid w:val="003A6225"/>
    <w:rsid w:val="003D25F7"/>
    <w:rsid w:val="003E37A6"/>
    <w:rsid w:val="003E5AF7"/>
    <w:rsid w:val="00406C3E"/>
    <w:rsid w:val="00413C39"/>
    <w:rsid w:val="0042190B"/>
    <w:rsid w:val="004268BF"/>
    <w:rsid w:val="00485163"/>
    <w:rsid w:val="004D28BB"/>
    <w:rsid w:val="004D463E"/>
    <w:rsid w:val="004F1C62"/>
    <w:rsid w:val="00513FE3"/>
    <w:rsid w:val="00532CBA"/>
    <w:rsid w:val="00533F68"/>
    <w:rsid w:val="00544074"/>
    <w:rsid w:val="00552ACA"/>
    <w:rsid w:val="005576AD"/>
    <w:rsid w:val="005634C5"/>
    <w:rsid w:val="005678B8"/>
    <w:rsid w:val="00572120"/>
    <w:rsid w:val="00575689"/>
    <w:rsid w:val="00597374"/>
    <w:rsid w:val="005A18AD"/>
    <w:rsid w:val="005C3E51"/>
    <w:rsid w:val="005C60E7"/>
    <w:rsid w:val="005E1FEF"/>
    <w:rsid w:val="005E45CC"/>
    <w:rsid w:val="005E49B7"/>
    <w:rsid w:val="005E703D"/>
    <w:rsid w:val="005F632B"/>
    <w:rsid w:val="0060587D"/>
    <w:rsid w:val="00613566"/>
    <w:rsid w:val="00622701"/>
    <w:rsid w:val="006429EB"/>
    <w:rsid w:val="00645EF6"/>
    <w:rsid w:val="0066225F"/>
    <w:rsid w:val="00690BF6"/>
    <w:rsid w:val="0069339F"/>
    <w:rsid w:val="00696345"/>
    <w:rsid w:val="006C734B"/>
    <w:rsid w:val="006F0E4E"/>
    <w:rsid w:val="0070224C"/>
    <w:rsid w:val="007129FD"/>
    <w:rsid w:val="007363B9"/>
    <w:rsid w:val="00743C84"/>
    <w:rsid w:val="00747BF3"/>
    <w:rsid w:val="00750415"/>
    <w:rsid w:val="00750B61"/>
    <w:rsid w:val="00790D30"/>
    <w:rsid w:val="007D5875"/>
    <w:rsid w:val="007E1C4C"/>
    <w:rsid w:val="00800645"/>
    <w:rsid w:val="00810463"/>
    <w:rsid w:val="00811528"/>
    <w:rsid w:val="0081641A"/>
    <w:rsid w:val="00822D57"/>
    <w:rsid w:val="00825651"/>
    <w:rsid w:val="00837704"/>
    <w:rsid w:val="008502B4"/>
    <w:rsid w:val="00860771"/>
    <w:rsid w:val="0088212C"/>
    <w:rsid w:val="00897E80"/>
    <w:rsid w:val="008A24C1"/>
    <w:rsid w:val="008A37EB"/>
    <w:rsid w:val="008B3053"/>
    <w:rsid w:val="00900367"/>
    <w:rsid w:val="0090126C"/>
    <w:rsid w:val="009178A6"/>
    <w:rsid w:val="00923B24"/>
    <w:rsid w:val="00942317"/>
    <w:rsid w:val="00962481"/>
    <w:rsid w:val="00991B67"/>
    <w:rsid w:val="0099505F"/>
    <w:rsid w:val="009E17A7"/>
    <w:rsid w:val="00A01132"/>
    <w:rsid w:val="00A24A19"/>
    <w:rsid w:val="00A36887"/>
    <w:rsid w:val="00A56B58"/>
    <w:rsid w:val="00A72604"/>
    <w:rsid w:val="00A81944"/>
    <w:rsid w:val="00A824C1"/>
    <w:rsid w:val="00A96952"/>
    <w:rsid w:val="00AA54C1"/>
    <w:rsid w:val="00AB1478"/>
    <w:rsid w:val="00AB34EB"/>
    <w:rsid w:val="00AB4D42"/>
    <w:rsid w:val="00AC394D"/>
    <w:rsid w:val="00AF6A6A"/>
    <w:rsid w:val="00B113BF"/>
    <w:rsid w:val="00B1182A"/>
    <w:rsid w:val="00B14BC0"/>
    <w:rsid w:val="00B1515B"/>
    <w:rsid w:val="00B26632"/>
    <w:rsid w:val="00B33A5B"/>
    <w:rsid w:val="00B33DC4"/>
    <w:rsid w:val="00B44B39"/>
    <w:rsid w:val="00B6132E"/>
    <w:rsid w:val="00B918C1"/>
    <w:rsid w:val="00B96FE8"/>
    <w:rsid w:val="00BB2ED7"/>
    <w:rsid w:val="00BC1786"/>
    <w:rsid w:val="00BC25EF"/>
    <w:rsid w:val="00BC5E07"/>
    <w:rsid w:val="00BD3D97"/>
    <w:rsid w:val="00BE2973"/>
    <w:rsid w:val="00C1454C"/>
    <w:rsid w:val="00C4409B"/>
    <w:rsid w:val="00C8399D"/>
    <w:rsid w:val="00C91938"/>
    <w:rsid w:val="00CA06D3"/>
    <w:rsid w:val="00CA1F01"/>
    <w:rsid w:val="00CB3370"/>
    <w:rsid w:val="00CB4768"/>
    <w:rsid w:val="00CB7B8D"/>
    <w:rsid w:val="00CD0365"/>
    <w:rsid w:val="00CF16E6"/>
    <w:rsid w:val="00CF5677"/>
    <w:rsid w:val="00D01128"/>
    <w:rsid w:val="00D26D0E"/>
    <w:rsid w:val="00D33615"/>
    <w:rsid w:val="00D529F3"/>
    <w:rsid w:val="00D5674A"/>
    <w:rsid w:val="00D72772"/>
    <w:rsid w:val="00D756C3"/>
    <w:rsid w:val="00D82898"/>
    <w:rsid w:val="00D95EB3"/>
    <w:rsid w:val="00DA03A8"/>
    <w:rsid w:val="00DB63B0"/>
    <w:rsid w:val="00DC39D3"/>
    <w:rsid w:val="00DD0146"/>
    <w:rsid w:val="00DD5A62"/>
    <w:rsid w:val="00E171C3"/>
    <w:rsid w:val="00E2753E"/>
    <w:rsid w:val="00E30BBE"/>
    <w:rsid w:val="00E32C04"/>
    <w:rsid w:val="00E57DA4"/>
    <w:rsid w:val="00E6119A"/>
    <w:rsid w:val="00E62768"/>
    <w:rsid w:val="00E67E1E"/>
    <w:rsid w:val="00E7472F"/>
    <w:rsid w:val="00EA2301"/>
    <w:rsid w:val="00EA3F82"/>
    <w:rsid w:val="00EB699A"/>
    <w:rsid w:val="00EC4B40"/>
    <w:rsid w:val="00ED69D9"/>
    <w:rsid w:val="00EE12DF"/>
    <w:rsid w:val="00F136FA"/>
    <w:rsid w:val="00F3662C"/>
    <w:rsid w:val="00F461FB"/>
    <w:rsid w:val="00F655D7"/>
    <w:rsid w:val="00F93B6B"/>
    <w:rsid w:val="00FA184A"/>
    <w:rsid w:val="00FA2942"/>
    <w:rsid w:val="00FB6815"/>
    <w:rsid w:val="00FD0387"/>
    <w:rsid w:val="00FE00EB"/>
    <w:rsid w:val="00FE3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CBAE7"/>
  <w15:chartTrackingRefBased/>
  <w15:docId w15:val="{561D6E18-D07A-4F7D-BA1A-D42857DE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C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3DC4"/>
    <w:pPr>
      <w:ind w:left="720"/>
      <w:contextualSpacing/>
    </w:pPr>
  </w:style>
  <w:style w:type="character" w:styleId="Lienhypertexte">
    <w:name w:val="Hyperlink"/>
    <w:basedOn w:val="Policepardfaut"/>
    <w:uiPriority w:val="99"/>
    <w:unhideWhenUsed/>
    <w:rsid w:val="00597374"/>
    <w:rPr>
      <w:color w:val="0563C1" w:themeColor="hyperlink"/>
      <w:u w:val="single"/>
    </w:rPr>
  </w:style>
  <w:style w:type="paragraph" w:styleId="Textedebulles">
    <w:name w:val="Balloon Text"/>
    <w:basedOn w:val="Normal"/>
    <w:link w:val="TextedebullesCar"/>
    <w:uiPriority w:val="99"/>
    <w:semiHidden/>
    <w:unhideWhenUsed/>
    <w:rsid w:val="00F461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61FB"/>
    <w:rPr>
      <w:rFonts w:ascii="Segoe UI" w:hAnsi="Segoe UI" w:cs="Segoe UI"/>
      <w:sz w:val="18"/>
      <w:szCs w:val="18"/>
    </w:rPr>
  </w:style>
  <w:style w:type="paragraph" w:styleId="En-tte">
    <w:name w:val="header"/>
    <w:basedOn w:val="Normal"/>
    <w:link w:val="En-tteCar"/>
    <w:unhideWhenUsed/>
    <w:rsid w:val="006F0E4E"/>
    <w:pPr>
      <w:tabs>
        <w:tab w:val="center" w:pos="4536"/>
        <w:tab w:val="right" w:pos="9072"/>
      </w:tabs>
      <w:spacing w:after="200" w:line="276" w:lineRule="auto"/>
    </w:pPr>
    <w:rPr>
      <w:rFonts w:ascii="Calibri" w:eastAsia="Calibri" w:hAnsi="Calibri" w:cs="Times New Roman"/>
    </w:rPr>
  </w:style>
  <w:style w:type="character" w:customStyle="1" w:styleId="En-tteCar">
    <w:name w:val="En-tête Car"/>
    <w:basedOn w:val="Policepardfaut"/>
    <w:link w:val="En-tte"/>
    <w:rsid w:val="006F0E4E"/>
    <w:rPr>
      <w:rFonts w:ascii="Calibri" w:eastAsia="Calibri" w:hAnsi="Calibri" w:cs="Times New Roman"/>
      <w:lang w:val="nl-BE"/>
    </w:rPr>
  </w:style>
  <w:style w:type="paragraph" w:customStyle="1" w:styleId="NMBS-stijl1">
    <w:name w:val="NMBS-stijl1"/>
    <w:basedOn w:val="Normal"/>
    <w:next w:val="NMBS-stijl2"/>
    <w:qFormat/>
    <w:rsid w:val="006F0E4E"/>
    <w:pPr>
      <w:numPr>
        <w:numId w:val="7"/>
      </w:numPr>
      <w:pBdr>
        <w:bottom w:val="single" w:sz="6" w:space="1" w:color="auto"/>
      </w:pBdr>
      <w:spacing w:after="360" w:line="276" w:lineRule="auto"/>
    </w:pPr>
    <w:rPr>
      <w:rFonts w:ascii="Arial" w:eastAsia="Calibri" w:hAnsi="Arial" w:cs="Arial"/>
      <w:b/>
      <w:color w:val="44546A" w:themeColor="text2"/>
      <w:sz w:val="36"/>
      <w:szCs w:val="36"/>
    </w:rPr>
  </w:style>
  <w:style w:type="paragraph" w:customStyle="1" w:styleId="NMBS-stijl2">
    <w:name w:val="NMBS-stijl2"/>
    <w:basedOn w:val="Paragraphedeliste"/>
    <w:qFormat/>
    <w:rsid w:val="006F0E4E"/>
    <w:pPr>
      <w:numPr>
        <w:ilvl w:val="1"/>
        <w:numId w:val="7"/>
      </w:numPr>
      <w:spacing w:after="360" w:line="240" w:lineRule="auto"/>
    </w:pPr>
    <w:rPr>
      <w:rFonts w:ascii="Arial" w:eastAsia="Times New Roman" w:hAnsi="Arial" w:cs="Arial"/>
      <w:b/>
      <w:color w:val="44546A" w:themeColor="text2"/>
      <w:sz w:val="36"/>
    </w:rPr>
  </w:style>
  <w:style w:type="paragraph" w:styleId="TM1">
    <w:name w:val="toc 1"/>
    <w:basedOn w:val="Normal"/>
    <w:next w:val="Normal"/>
    <w:autoRedefine/>
    <w:uiPriority w:val="39"/>
    <w:unhideWhenUsed/>
    <w:rsid w:val="006F0E4E"/>
    <w:pPr>
      <w:spacing w:after="200" w:line="276" w:lineRule="auto"/>
    </w:pPr>
    <w:rPr>
      <w:rFonts w:ascii="Arial" w:eastAsia="Calibri" w:hAnsi="Arial" w:cs="Times New Roman"/>
    </w:rPr>
  </w:style>
  <w:style w:type="paragraph" w:customStyle="1" w:styleId="Default">
    <w:name w:val="Default"/>
    <w:rsid w:val="00DD5A62"/>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uiPriority w:val="99"/>
    <w:unhideWhenUsed/>
    <w:rsid w:val="00243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8172">
      <w:bodyDiv w:val="1"/>
      <w:marLeft w:val="0"/>
      <w:marRight w:val="0"/>
      <w:marTop w:val="0"/>
      <w:marBottom w:val="0"/>
      <w:divBdr>
        <w:top w:val="none" w:sz="0" w:space="0" w:color="auto"/>
        <w:left w:val="none" w:sz="0" w:space="0" w:color="auto"/>
        <w:bottom w:val="none" w:sz="0" w:space="0" w:color="auto"/>
        <w:right w:val="none" w:sz="0" w:space="0" w:color="auto"/>
      </w:divBdr>
    </w:div>
    <w:div w:id="309868733">
      <w:bodyDiv w:val="1"/>
      <w:marLeft w:val="0"/>
      <w:marRight w:val="0"/>
      <w:marTop w:val="0"/>
      <w:marBottom w:val="0"/>
      <w:divBdr>
        <w:top w:val="none" w:sz="0" w:space="0" w:color="auto"/>
        <w:left w:val="none" w:sz="0" w:space="0" w:color="auto"/>
        <w:bottom w:val="none" w:sz="0" w:space="0" w:color="auto"/>
        <w:right w:val="none" w:sz="0" w:space="0" w:color="auto"/>
      </w:divBdr>
    </w:div>
    <w:div w:id="413204481">
      <w:bodyDiv w:val="1"/>
      <w:marLeft w:val="0"/>
      <w:marRight w:val="0"/>
      <w:marTop w:val="0"/>
      <w:marBottom w:val="0"/>
      <w:divBdr>
        <w:top w:val="none" w:sz="0" w:space="0" w:color="auto"/>
        <w:left w:val="none" w:sz="0" w:space="0" w:color="auto"/>
        <w:bottom w:val="none" w:sz="0" w:space="0" w:color="auto"/>
        <w:right w:val="none" w:sz="0" w:space="0" w:color="auto"/>
      </w:divBdr>
    </w:div>
    <w:div w:id="494761381">
      <w:bodyDiv w:val="1"/>
      <w:marLeft w:val="0"/>
      <w:marRight w:val="0"/>
      <w:marTop w:val="0"/>
      <w:marBottom w:val="0"/>
      <w:divBdr>
        <w:top w:val="none" w:sz="0" w:space="0" w:color="auto"/>
        <w:left w:val="none" w:sz="0" w:space="0" w:color="auto"/>
        <w:bottom w:val="none" w:sz="0" w:space="0" w:color="auto"/>
        <w:right w:val="none" w:sz="0" w:space="0" w:color="auto"/>
      </w:divBdr>
    </w:div>
    <w:div w:id="617878091">
      <w:bodyDiv w:val="1"/>
      <w:marLeft w:val="0"/>
      <w:marRight w:val="0"/>
      <w:marTop w:val="0"/>
      <w:marBottom w:val="0"/>
      <w:divBdr>
        <w:top w:val="none" w:sz="0" w:space="0" w:color="auto"/>
        <w:left w:val="none" w:sz="0" w:space="0" w:color="auto"/>
        <w:bottom w:val="none" w:sz="0" w:space="0" w:color="auto"/>
        <w:right w:val="none" w:sz="0" w:space="0" w:color="auto"/>
      </w:divBdr>
    </w:div>
    <w:div w:id="913778501">
      <w:bodyDiv w:val="1"/>
      <w:marLeft w:val="0"/>
      <w:marRight w:val="0"/>
      <w:marTop w:val="0"/>
      <w:marBottom w:val="0"/>
      <w:divBdr>
        <w:top w:val="none" w:sz="0" w:space="0" w:color="auto"/>
        <w:left w:val="none" w:sz="0" w:space="0" w:color="auto"/>
        <w:bottom w:val="none" w:sz="0" w:space="0" w:color="auto"/>
        <w:right w:val="none" w:sz="0" w:space="0" w:color="auto"/>
      </w:divBdr>
    </w:div>
    <w:div w:id="1345748682">
      <w:bodyDiv w:val="1"/>
      <w:marLeft w:val="0"/>
      <w:marRight w:val="0"/>
      <w:marTop w:val="0"/>
      <w:marBottom w:val="0"/>
      <w:divBdr>
        <w:top w:val="none" w:sz="0" w:space="0" w:color="auto"/>
        <w:left w:val="none" w:sz="0" w:space="0" w:color="auto"/>
        <w:bottom w:val="none" w:sz="0" w:space="0" w:color="auto"/>
        <w:right w:val="none" w:sz="0" w:space="0" w:color="auto"/>
      </w:divBdr>
    </w:div>
    <w:div w:id="1415083601">
      <w:bodyDiv w:val="1"/>
      <w:marLeft w:val="0"/>
      <w:marRight w:val="0"/>
      <w:marTop w:val="0"/>
      <w:marBottom w:val="0"/>
      <w:divBdr>
        <w:top w:val="none" w:sz="0" w:space="0" w:color="auto"/>
        <w:left w:val="none" w:sz="0" w:space="0" w:color="auto"/>
        <w:bottom w:val="none" w:sz="0" w:space="0" w:color="auto"/>
        <w:right w:val="none" w:sz="0" w:space="0" w:color="auto"/>
      </w:divBdr>
    </w:div>
    <w:div w:id="1863477299">
      <w:bodyDiv w:val="1"/>
      <w:marLeft w:val="0"/>
      <w:marRight w:val="0"/>
      <w:marTop w:val="0"/>
      <w:marBottom w:val="0"/>
      <w:divBdr>
        <w:top w:val="none" w:sz="0" w:space="0" w:color="auto"/>
        <w:left w:val="none" w:sz="0" w:space="0" w:color="auto"/>
        <w:bottom w:val="none" w:sz="0" w:space="0" w:color="auto"/>
        <w:right w:val="none" w:sz="0" w:space="0" w:color="auto"/>
      </w:divBdr>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81954B8E1AC45B352AF489699448A" ma:contentTypeVersion="9" ma:contentTypeDescription="Een nieuw document maken." ma:contentTypeScope="" ma:versionID="7cb1a708bbf9f2d6e807e2a299a7f3ad">
  <xsd:schema xmlns:xsd="http://www.w3.org/2001/XMLSchema" xmlns:xs="http://www.w3.org/2001/XMLSchema" xmlns:p="http://schemas.microsoft.com/office/2006/metadata/properties" xmlns:ns3="a81edbcd-c662-4bdf-93eb-cd9da4948fdd" xmlns:ns4="c7abe2ea-8fd3-4924-9725-0eff70cf8fda" targetNamespace="http://schemas.microsoft.com/office/2006/metadata/properties" ma:root="true" ma:fieldsID="8138e2dc3b2dd5d7fc3423c0a0a8d498" ns3:_="" ns4:_="">
    <xsd:import namespace="a81edbcd-c662-4bdf-93eb-cd9da4948fdd"/>
    <xsd:import namespace="c7abe2ea-8fd3-4924-9725-0eff70cf8f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edbcd-c662-4bdf-93eb-cd9da4948f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e2ea-8fd3-4924-9725-0eff70cf8f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73FB0-BE4E-467C-8619-0DCA1C01A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edbcd-c662-4bdf-93eb-cd9da4948fdd"/>
    <ds:schemaRef ds:uri="c7abe2ea-8fd3-4924-9725-0eff70cf8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7AF96-FE09-4D3B-90F7-7842D2CEA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01AE67-386A-4917-909E-56681F677919}">
  <ds:schemaRefs>
    <ds:schemaRef ds:uri="http://schemas.openxmlformats.org/officeDocument/2006/bibliography"/>
  </ds:schemaRefs>
</ds:datastoreItem>
</file>

<file path=customXml/itemProps4.xml><?xml version="1.0" encoding="utf-8"?>
<ds:datastoreItem xmlns:ds="http://schemas.openxmlformats.org/officeDocument/2006/customXml" ds:itemID="{087ED44A-6419-4009-83F1-286FB4A7B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8872</Characters>
  <Application>Microsoft Office Word</Application>
  <DocSecurity>4</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De Becker</dc:creator>
  <cp:keywords/>
  <dc:description/>
  <cp:lastModifiedBy>Hülya Akkas</cp:lastModifiedBy>
  <cp:revision>2</cp:revision>
  <cp:lastPrinted>2020-05-28T08:02:00Z</cp:lastPrinted>
  <dcterms:created xsi:type="dcterms:W3CDTF">2022-04-08T11:54:00Z</dcterms:created>
  <dcterms:modified xsi:type="dcterms:W3CDTF">2022-04-08T11:54:00Z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0x0101008DA81954B8E1AC45B352AF489699448A</vt:lpwstr>
  </property>
</Properties>
</file>