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2C" w:rsidRPr="00B94195" w:rsidRDefault="00C840AF" w:rsidP="00195884">
      <w:pPr>
        <w:tabs>
          <w:tab w:val="left" w:pos="1246"/>
          <w:tab w:val="left" w:pos="9214"/>
          <w:tab w:val="left" w:pos="11227"/>
        </w:tabs>
        <w:spacing w:line="200" w:lineRule="exact"/>
        <w:rPr>
          <w:sz w:val="20"/>
          <w:szCs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-1037802</wp:posOffset>
                </wp:positionH>
                <wp:positionV relativeFrom="paragraph">
                  <wp:posOffset>-1083097</wp:posOffset>
                </wp:positionV>
                <wp:extent cx="6543040" cy="20574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05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1D4" w:rsidRDefault="001841D4" w:rsidP="001841D4">
                            <w:pPr>
                              <w:pStyle w:val="Kop1"/>
                              <w:rPr>
                                <w:rFonts w:cs="ArialNarrow"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</w:pPr>
                            <w:r w:rsidRPr="00A0261E">
                              <w:rPr>
                                <w:rFonts w:cs="ArialNarrow"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>Vo</w:t>
                            </w:r>
                            <w:r>
                              <w:rPr>
                                <w:rFonts w:cs="ArialNarrow"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>us travaillez dans le secteur des Compagnies aériennes – CP 315.02</w:t>
                            </w:r>
                            <w:r w:rsidRPr="00A0261E">
                              <w:rPr>
                                <w:rFonts w:cs="ArialNarrow"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>?</w:t>
                            </w:r>
                          </w:p>
                          <w:p w:rsidR="001841D4" w:rsidRPr="001841D4" w:rsidRDefault="001841D4" w:rsidP="001841D4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1841D4" w:rsidRPr="001841D4" w:rsidRDefault="001841D4" w:rsidP="001841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Narrow"/>
                                <w:b/>
                                <w:color w:val="17365D" w:themeColor="text2" w:themeShade="BF"/>
                                <w:sz w:val="56"/>
                                <w:szCs w:val="40"/>
                                <w:lang w:val="fr-BE"/>
                              </w:rPr>
                            </w:pPr>
                            <w:r w:rsidRPr="001841D4">
                              <w:rPr>
                                <w:rFonts w:cs="ArialNarrow"/>
                                <w:b/>
                                <w:color w:val="17365D" w:themeColor="text2" w:themeShade="BF"/>
                                <w:sz w:val="56"/>
                                <w:szCs w:val="40"/>
                                <w:lang w:val="fr-BE"/>
                              </w:rPr>
                              <w:t>Vous recevrez bientôt votre prime syndicale !</w:t>
                            </w:r>
                          </w:p>
                          <w:p w:rsidR="006E3C0D" w:rsidRPr="00C840AF" w:rsidRDefault="006E3C0D" w:rsidP="001841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Narrow"/>
                                <w:b/>
                                <w:color w:val="17365D" w:themeColor="text2" w:themeShade="BF"/>
                                <w:sz w:val="48"/>
                                <w:szCs w:val="4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1.7pt;margin-top:-85.3pt;width:515.2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" stroked="f" strokecolor="white">
                <v:fill opacity="0"/>
                <v:textbox>
                  <w:txbxContent>
                    <w:p w:rsidR="001841D4" w:rsidRDefault="001841D4" w:rsidP="001841D4">
                      <w:pPr>
                        <w:pStyle w:val="Kop1"/>
                        <w:rPr>
                          <w:rFonts w:cs="ArialNarrow"/>
                          <w:color w:val="FFFFFF" w:themeColor="background1"/>
                          <w:sz w:val="56"/>
                          <w:szCs w:val="40"/>
                          <w:lang w:val="fr-BE"/>
                        </w:rPr>
                      </w:pPr>
                      <w:r w:rsidRPr="00A0261E">
                        <w:rPr>
                          <w:rFonts w:cs="ArialNarrow"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>Vo</w:t>
                      </w:r>
                      <w:r>
                        <w:rPr>
                          <w:rFonts w:cs="ArialNarrow"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>us travaillez dans le secteur des Compagnies aériennes – CP 315.02</w:t>
                      </w:r>
                      <w:r w:rsidRPr="00A0261E">
                        <w:rPr>
                          <w:rFonts w:cs="ArialNarrow"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>?</w:t>
                      </w:r>
                    </w:p>
                    <w:p w:rsidR="001841D4" w:rsidRPr="001841D4" w:rsidRDefault="001841D4" w:rsidP="001841D4">
                      <w:pPr>
                        <w:rPr>
                          <w:lang w:val="fr-BE"/>
                        </w:rPr>
                      </w:pPr>
                    </w:p>
                    <w:p w:rsidR="001841D4" w:rsidRPr="001841D4" w:rsidRDefault="001841D4" w:rsidP="001841D4">
                      <w:pPr>
                        <w:autoSpaceDE w:val="0"/>
                        <w:autoSpaceDN w:val="0"/>
                        <w:adjustRightInd w:val="0"/>
                        <w:rPr>
                          <w:rFonts w:cs="ArialNarrow"/>
                          <w:b/>
                          <w:color w:val="17365D" w:themeColor="text2" w:themeShade="BF"/>
                          <w:sz w:val="56"/>
                          <w:szCs w:val="40"/>
                          <w:lang w:val="fr-BE"/>
                        </w:rPr>
                      </w:pPr>
                      <w:r w:rsidRPr="001841D4">
                        <w:rPr>
                          <w:rFonts w:cs="ArialNarrow"/>
                          <w:b/>
                          <w:color w:val="17365D" w:themeColor="text2" w:themeShade="BF"/>
                          <w:sz w:val="56"/>
                          <w:szCs w:val="40"/>
                          <w:lang w:val="fr-BE"/>
                        </w:rPr>
                        <w:t>Vous recevrez bientôt votre prime syndicale !</w:t>
                      </w:r>
                    </w:p>
                    <w:p w:rsidR="006E3C0D" w:rsidRPr="00C840AF" w:rsidRDefault="006E3C0D" w:rsidP="001841D4">
                      <w:pPr>
                        <w:autoSpaceDE w:val="0"/>
                        <w:autoSpaceDN w:val="0"/>
                        <w:adjustRightInd w:val="0"/>
                        <w:rPr>
                          <w:rFonts w:cs="ArialNarrow"/>
                          <w:b/>
                          <w:color w:val="17365D" w:themeColor="text2" w:themeShade="BF"/>
                          <w:sz w:val="48"/>
                          <w:szCs w:val="4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AB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-1287780</wp:posOffset>
                </wp:positionH>
                <wp:positionV relativeFrom="paragraph">
                  <wp:posOffset>-1209675</wp:posOffset>
                </wp:positionV>
                <wp:extent cx="7059930" cy="2284095"/>
                <wp:effectExtent l="1905" t="8890" r="5715" b="254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9930" cy="2284095"/>
                        </a:xfrm>
                        <a:custGeom>
                          <a:avLst/>
                          <a:gdLst>
                            <a:gd name="T0" fmla="+- 0 16266 572"/>
                            <a:gd name="T1" fmla="*/ T0 w 15694"/>
                            <a:gd name="T2" fmla="+- 0 567 567"/>
                            <a:gd name="T3" fmla="*/ 567 h 8504"/>
                            <a:gd name="T4" fmla="+- 0 1304 572"/>
                            <a:gd name="T5" fmla="*/ T4 w 15694"/>
                            <a:gd name="T6" fmla="+- 0 567 567"/>
                            <a:gd name="T7" fmla="*/ 567 h 8504"/>
                            <a:gd name="T8" fmla="+- 0 1105 572"/>
                            <a:gd name="T9" fmla="*/ T8 w 15694"/>
                            <a:gd name="T10" fmla="+- 0 568 567"/>
                            <a:gd name="T11" fmla="*/ 568 h 8504"/>
                            <a:gd name="T12" fmla="+- 0 1021 572"/>
                            <a:gd name="T13" fmla="*/ T12 w 15694"/>
                            <a:gd name="T14" fmla="+- 0 569 567"/>
                            <a:gd name="T15" fmla="*/ 569 h 8504"/>
                            <a:gd name="T16" fmla="+- 0 946 572"/>
                            <a:gd name="T17" fmla="*/ T16 w 15694"/>
                            <a:gd name="T18" fmla="+- 0 573 567"/>
                            <a:gd name="T19" fmla="*/ 573 h 8504"/>
                            <a:gd name="T20" fmla="+- 0 881 572"/>
                            <a:gd name="T21" fmla="*/ T20 w 15694"/>
                            <a:gd name="T22" fmla="+- 0 578 567"/>
                            <a:gd name="T23" fmla="*/ 578 h 8504"/>
                            <a:gd name="T24" fmla="+- 0 773 572"/>
                            <a:gd name="T25" fmla="*/ T24 w 15694"/>
                            <a:gd name="T26" fmla="+- 0 598 567"/>
                            <a:gd name="T27" fmla="*/ 598 h 8504"/>
                            <a:gd name="T28" fmla="+- 0 693 572"/>
                            <a:gd name="T29" fmla="*/ T28 w 15694"/>
                            <a:gd name="T30" fmla="+- 0 634 567"/>
                            <a:gd name="T31" fmla="*/ 634 h 8504"/>
                            <a:gd name="T32" fmla="+- 0 638 572"/>
                            <a:gd name="T33" fmla="*/ T32 w 15694"/>
                            <a:gd name="T34" fmla="+- 0 689 567"/>
                            <a:gd name="T35" fmla="*/ 689 h 8504"/>
                            <a:gd name="T36" fmla="+- 0 603 572"/>
                            <a:gd name="T37" fmla="*/ T36 w 15694"/>
                            <a:gd name="T38" fmla="+- 0 768 567"/>
                            <a:gd name="T39" fmla="*/ 768 h 8504"/>
                            <a:gd name="T40" fmla="+- 0 583 572"/>
                            <a:gd name="T41" fmla="*/ T40 w 15694"/>
                            <a:gd name="T42" fmla="+- 0 876 567"/>
                            <a:gd name="T43" fmla="*/ 876 h 8504"/>
                            <a:gd name="T44" fmla="+- 0 577 572"/>
                            <a:gd name="T45" fmla="*/ T44 w 15694"/>
                            <a:gd name="T46" fmla="+- 0 942 567"/>
                            <a:gd name="T47" fmla="*/ 942 h 8504"/>
                            <a:gd name="T48" fmla="+- 0 574 572"/>
                            <a:gd name="T49" fmla="*/ T48 w 15694"/>
                            <a:gd name="T50" fmla="+- 0 1017 567"/>
                            <a:gd name="T51" fmla="*/ 1017 h 8504"/>
                            <a:gd name="T52" fmla="+- 0 572 572"/>
                            <a:gd name="T53" fmla="*/ T52 w 15694"/>
                            <a:gd name="T54" fmla="+- 0 1101 567"/>
                            <a:gd name="T55" fmla="*/ 1101 h 8504"/>
                            <a:gd name="T56" fmla="+- 0 572 572"/>
                            <a:gd name="T57" fmla="*/ T56 w 15694"/>
                            <a:gd name="T58" fmla="+- 0 1195 567"/>
                            <a:gd name="T59" fmla="*/ 1195 h 8504"/>
                            <a:gd name="T60" fmla="+- 0 572 572"/>
                            <a:gd name="T61" fmla="*/ T60 w 15694"/>
                            <a:gd name="T62" fmla="+- 0 9071 567"/>
                            <a:gd name="T63" fmla="*/ 9071 h 8504"/>
                            <a:gd name="T64" fmla="+- 0 16266 572"/>
                            <a:gd name="T65" fmla="*/ T64 w 15694"/>
                            <a:gd name="T66" fmla="+- 0 9071 567"/>
                            <a:gd name="T67" fmla="*/ 9071 h 8504"/>
                            <a:gd name="T68" fmla="+- 0 16266 572"/>
                            <a:gd name="T69" fmla="*/ T68 w 15694"/>
                            <a:gd name="T70" fmla="+- 0 567 567"/>
                            <a:gd name="T71" fmla="*/ 567 h 8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5694" h="8504">
                              <a:moveTo>
                                <a:pt x="15694" y="0"/>
                              </a:moveTo>
                              <a:lnTo>
                                <a:pt x="732" y="0"/>
                              </a:lnTo>
                              <a:lnTo>
                                <a:pt x="533" y="1"/>
                              </a:lnTo>
                              <a:lnTo>
                                <a:pt x="449" y="2"/>
                              </a:lnTo>
                              <a:lnTo>
                                <a:pt x="374" y="6"/>
                              </a:lnTo>
                              <a:lnTo>
                                <a:pt x="309" y="11"/>
                              </a:lnTo>
                              <a:lnTo>
                                <a:pt x="201" y="31"/>
                              </a:lnTo>
                              <a:lnTo>
                                <a:pt x="121" y="67"/>
                              </a:lnTo>
                              <a:lnTo>
                                <a:pt x="66" y="122"/>
                              </a:lnTo>
                              <a:lnTo>
                                <a:pt x="31" y="201"/>
                              </a:lnTo>
                              <a:lnTo>
                                <a:pt x="11" y="309"/>
                              </a:lnTo>
                              <a:lnTo>
                                <a:pt x="5" y="375"/>
                              </a:lnTo>
                              <a:lnTo>
                                <a:pt x="2" y="450"/>
                              </a:lnTo>
                              <a:lnTo>
                                <a:pt x="0" y="534"/>
                              </a:lnTo>
                              <a:lnTo>
                                <a:pt x="0" y="628"/>
                              </a:lnTo>
                              <a:lnTo>
                                <a:pt x="0" y="8504"/>
                              </a:lnTo>
                              <a:lnTo>
                                <a:pt x="15694" y="8504"/>
                              </a:lnTo>
                              <a:lnTo>
                                <a:pt x="15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BB1CB" id="Freeform 6" o:spid="_x0000_s1026" style="position:absolute;margin-left:-101.4pt;margin-top:-95.25pt;width:555.9pt;height:179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94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" path="m15694,l732,,533,1,449,2,374,6r-65,5l201,31,121,67,66,122,31,201,11,309,5,375,2,450,,534r,94l,8504r15694,l15694,xe" fillcolor="#00ade4" stroked="f">
                <v:path arrowok="t" o:connecttype="custom" o:connectlocs="7059930,152291;329289,152291;239770,152559;201982,152828;168244,153902;139003,155245;90420,160617;54432,170286;29690,185059;13945,206278;4948,235285;2249,253012;900,273157;0,295718;0,320966;0,2436386;7059930,2436386;7059930,152291" o:connectangles="0,0,0,0,0,0,0,0,0,0,0,0,0,0,0,0,0,0"/>
              </v:shape>
            </w:pict>
          </mc:Fallback>
        </mc:AlternateContent>
      </w: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D40ABD" w:rsidP="00AB5D2C">
      <w:pPr>
        <w:rPr>
          <w:sz w:val="20"/>
          <w:szCs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-1037802</wp:posOffset>
                </wp:positionH>
                <wp:positionV relativeFrom="paragraph">
                  <wp:posOffset>179493</wp:posOffset>
                </wp:positionV>
                <wp:extent cx="6543040" cy="59944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99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1D4" w:rsidRPr="001841D4" w:rsidRDefault="001841D4" w:rsidP="001841D4">
                            <w:pPr>
                              <w:rPr>
                                <w:rFonts w:ascii="CorbeauPro-SemiBold" w:hAnsi="CorbeauPro-SemiBold" w:cs="CorbeauPro-SemiBold"/>
                                <w:b/>
                                <w:bCs/>
                                <w:color w:val="33ECFD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1841D4">
                              <w:rPr>
                                <w:b/>
                                <w:color w:val="00BEF6"/>
                                <w:sz w:val="24"/>
                                <w:szCs w:val="24"/>
                                <w:lang w:val="fr-BE"/>
                              </w:rPr>
                              <w:t>Période de référence:</w:t>
                            </w:r>
                            <w:r w:rsidRPr="001841D4">
                              <w:rPr>
                                <w:rFonts w:ascii="CorbeauPro-SemiBold" w:hAnsi="CorbeauPro-SemiBold" w:cs="CorbeauPro-SemiBold"/>
                                <w:b/>
                                <w:bCs/>
                                <w:color w:val="33ECFD"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</w:p>
                          <w:p w:rsidR="001841D4" w:rsidRPr="00E81FFB" w:rsidRDefault="001841D4" w:rsidP="001841D4">
                            <w:pPr>
                              <w:pStyle w:val="Kop5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01/01/2019 - 31/12/2019</w:t>
                            </w:r>
                          </w:p>
                          <w:p w:rsidR="001841D4" w:rsidRPr="00E81FFB" w:rsidRDefault="001841D4" w:rsidP="001841D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Narrow"/>
                                <w:b/>
                                <w:color w:val="00B0F0"/>
                                <w:sz w:val="18"/>
                                <w:lang w:val="fr-BE"/>
                              </w:rPr>
                            </w:pPr>
                          </w:p>
                          <w:p w:rsidR="001841D4" w:rsidRPr="00D270CE" w:rsidRDefault="001841D4" w:rsidP="001841D4">
                            <w:pPr>
                              <w:pStyle w:val="Kop5"/>
                              <w:rPr>
                                <w:b/>
                                <w:color w:val="00BEF6"/>
                                <w:szCs w:val="28"/>
                              </w:rPr>
                            </w:pPr>
                            <w:r w:rsidRPr="00D270CE">
                              <w:rPr>
                                <w:b/>
                                <w:color w:val="00BEF6"/>
                                <w:szCs w:val="28"/>
                              </w:rPr>
                              <w:t>Quelles sont les conditions?</w:t>
                            </w:r>
                          </w:p>
                          <w:p w:rsidR="001841D4" w:rsidRPr="00D270CE" w:rsidRDefault="001841D4" w:rsidP="001841D4">
                            <w:pPr>
                              <w:pStyle w:val="Lijstalinea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</w:pP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Etre affilié à la</w:t>
                            </w:r>
                            <w:r>
                              <w:rPr>
                                <w:rFonts w:cs="ArialNarrow"/>
                                <w:b/>
                                <w:color w:val="00B0F0"/>
                                <w:sz w:val="28"/>
                                <w:lang w:val="fr-BE"/>
                              </w:rPr>
                              <w:t xml:space="preserve"> </w:t>
                            </w:r>
                            <w:r w:rsidRPr="00F741F1">
                              <w:rPr>
                                <w:rFonts w:cs="ArialNarrow"/>
                                <w:color w:val="00B0F0"/>
                                <w:sz w:val="24"/>
                                <w:lang w:val="fr-BE"/>
                              </w:rPr>
                              <w:t>CGSLB</w:t>
                            </w:r>
                            <w:r>
                              <w:rPr>
                                <w:rFonts w:cs="ArialNarrow"/>
                                <w:b/>
                                <w:color w:val="00B0F0"/>
                                <w:sz w:val="28"/>
                                <w:lang w:val="fr-BE"/>
                              </w:rPr>
                              <w:t xml:space="preserve"> </w:t>
                            </w: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pendant toute la période de référence </w:t>
                            </w:r>
                            <w: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et </w:t>
                            </w: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avoir payé une cotisation temps plein (150€ au moins/an)</w:t>
                            </w:r>
                            <w: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 ;</w:t>
                            </w:r>
                          </w:p>
                          <w:p w:rsidR="001841D4" w:rsidRPr="00D270CE" w:rsidRDefault="001841D4" w:rsidP="001841D4">
                            <w:pPr>
                              <w:pStyle w:val="Lijstalinea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</w:pP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Travailler dans une des compagnies qui relèvent de la commission paritaire transport aérien </w:t>
                            </w:r>
                            <w: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- </w:t>
                            </w: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CP 315.02 et y avoir travaillé pendant le 3ième trimest</w:t>
                            </w:r>
                            <w: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re de l’année de référence (</w:t>
                            </w:r>
                            <w:r>
                              <w:rPr>
                                <w:b/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2019</w:t>
                            </w: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)</w:t>
                            </w:r>
                            <w: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 ;</w:t>
                            </w:r>
                          </w:p>
                          <w:p w:rsidR="001841D4" w:rsidRPr="00D270CE" w:rsidRDefault="001841D4" w:rsidP="001841D4">
                            <w:pPr>
                              <w:pStyle w:val="Lijstalinea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</w:pP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Les pensionnés, prépensionnés et les malades ont également droit à la prime syndicale si les conditions précédentes sont remplies ;</w:t>
                            </w:r>
                          </w:p>
                          <w:p w:rsidR="001841D4" w:rsidRPr="00D270CE" w:rsidRDefault="001841D4" w:rsidP="001841D4">
                            <w:pPr>
                              <w:pStyle w:val="Lijstalinea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</w:pP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Le/la veuf/veuve des décédés </w:t>
                            </w:r>
                            <w: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a</w:t>
                            </w: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 également droit à la prime pour autant qu</w:t>
                            </w:r>
                            <w: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e la personne décédée</w:t>
                            </w: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 figure sur la liste du personnel du 3ième trimestre de la déclaration ONSS et qu</w:t>
                            </w:r>
                            <w: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’elle</w:t>
                            </w: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 soi</w:t>
                            </w:r>
                            <w: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t</w:t>
                            </w: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 en</w:t>
                            </w:r>
                            <w: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 ordre de cotisation</w:t>
                            </w: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 au moment du décès</w:t>
                            </w:r>
                            <w: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.</w:t>
                            </w:r>
                          </w:p>
                          <w:p w:rsidR="001841D4" w:rsidRDefault="001841D4" w:rsidP="001841D4">
                            <w:pPr>
                              <w:pStyle w:val="Lijstalinea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Narrow"/>
                                <w:b/>
                                <w:color w:val="00B0F0"/>
                                <w:sz w:val="28"/>
                                <w:lang w:val="fr-BE"/>
                              </w:rPr>
                            </w:pPr>
                          </w:p>
                          <w:p w:rsidR="001841D4" w:rsidRDefault="001841D4" w:rsidP="001841D4">
                            <w:pPr>
                              <w:pStyle w:val="Kop5"/>
                              <w:rPr>
                                <w:b/>
                                <w:color w:val="00BEF6"/>
                                <w:szCs w:val="28"/>
                              </w:rPr>
                            </w:pPr>
                            <w:r w:rsidRPr="00D270CE">
                              <w:rPr>
                                <w:b/>
                                <w:color w:val="00BEF6"/>
                                <w:szCs w:val="28"/>
                              </w:rPr>
                              <w:t>Attestations:</w:t>
                            </w:r>
                          </w:p>
                          <w:p w:rsidR="001841D4" w:rsidRPr="00F741F1" w:rsidRDefault="001841D4" w:rsidP="001841D4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1841D4" w:rsidRPr="00283B8D" w:rsidRDefault="001841D4" w:rsidP="001841D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</w:pP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Durant le mois </w:t>
                            </w:r>
                            <w: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d’avril</w:t>
                            </w: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, le fonds social vous a fait parvenir une attestation.  Veuillez la renvoyer à votre secrétariat </w:t>
                            </w:r>
                            <w:r w:rsidRPr="001B25EC">
                              <w:rPr>
                                <w:rFonts w:cs="ArialNarrow"/>
                                <w:color w:val="00B0F0"/>
                                <w:sz w:val="24"/>
                                <w:lang w:val="fr-BE"/>
                              </w:rPr>
                              <w:t>CGSLB</w:t>
                            </w:r>
                            <w:r w:rsidRPr="001B25EC">
                              <w:rPr>
                                <w:color w:val="193B66"/>
                                <w:szCs w:val="28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au plus tard </w:t>
                            </w:r>
                            <w:r>
                              <w:rPr>
                                <w:b/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fin juin 2020</w:t>
                            </w:r>
                            <w:r w:rsidRPr="001B25EC">
                              <w:rPr>
                                <w:rFonts w:cs="ArialNarrow"/>
                                <w:b/>
                                <w:color w:val="00B0F0"/>
                                <w:sz w:val="24"/>
                                <w:lang w:val="fr-BE"/>
                              </w:rPr>
                              <w:t>.</w:t>
                            </w:r>
                          </w:p>
                          <w:p w:rsidR="001841D4" w:rsidRPr="00D270CE" w:rsidRDefault="001841D4" w:rsidP="001841D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Narrow"/>
                                <w:b/>
                                <w:color w:val="00B0F0"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1841D4" w:rsidRDefault="001841D4" w:rsidP="001841D4">
                            <w:pP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</w:pPr>
                            <w:r w:rsidRPr="001B25EC">
                              <w:rPr>
                                <w:rFonts w:cs="ArialNarrow"/>
                                <w:color w:val="00B0F0"/>
                                <w:sz w:val="24"/>
                                <w:lang w:val="fr-BE"/>
                              </w:rPr>
                              <w:t>A mentionner sur les attestations :</w:t>
                            </w:r>
                            <w:r w:rsidRPr="001B25EC">
                              <w:rPr>
                                <w:color w:val="193B66"/>
                                <w:szCs w:val="28"/>
                                <w:lang w:val="fr-BE"/>
                              </w:rPr>
                              <w:t xml:space="preserve"> </w:t>
                            </w:r>
                            <w:r w:rsidRPr="00D270CE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numéro d’affiliation &amp; numéro de compte correct</w:t>
                            </w:r>
                          </w:p>
                          <w:p w:rsidR="001841D4" w:rsidRPr="00D270CE" w:rsidRDefault="001841D4" w:rsidP="001841D4">
                            <w:pP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</w:pPr>
                          </w:p>
                          <w:p w:rsidR="001841D4" w:rsidRPr="00A45FBF" w:rsidRDefault="001841D4" w:rsidP="00A45FBF">
                            <w:pPr>
                              <w:pStyle w:val="Kop5"/>
                              <w:rPr>
                                <w:b/>
                                <w:color w:val="00BEF6"/>
                                <w:szCs w:val="28"/>
                              </w:rPr>
                            </w:pPr>
                            <w:r w:rsidRPr="00A45FBF">
                              <w:rPr>
                                <w:b/>
                                <w:color w:val="00BEF6"/>
                                <w:szCs w:val="28"/>
                              </w:rPr>
                              <w:t>Montant</w:t>
                            </w:r>
                          </w:p>
                          <w:p w:rsidR="001841D4" w:rsidRDefault="001841D4" w:rsidP="001841D4">
                            <w:pP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Le montant </w:t>
                            </w:r>
                            <w:r w:rsidRPr="001B25EC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 xml:space="preserve">de la prime syndicale est </w:t>
                            </w:r>
                            <w:r>
                              <w:rPr>
                                <w:b/>
                                <w:color w:val="00BEF6"/>
                                <w:sz w:val="28"/>
                                <w:szCs w:val="48"/>
                                <w:lang w:val="fr-BE"/>
                              </w:rPr>
                              <w:t>145</w:t>
                            </w:r>
                            <w:r w:rsidRPr="001B25EC">
                              <w:rPr>
                                <w:b/>
                                <w:color w:val="00BEF6"/>
                                <w:sz w:val="28"/>
                                <w:szCs w:val="48"/>
                                <w:lang w:val="fr-BE"/>
                              </w:rPr>
                              <w:t>,00 €</w:t>
                            </w:r>
                            <w:r w:rsidRPr="001B25EC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.</w:t>
                            </w:r>
                          </w:p>
                          <w:p w:rsidR="001841D4" w:rsidRPr="00143FFF" w:rsidRDefault="001841D4" w:rsidP="001841D4">
                            <w:pPr>
                              <w:rPr>
                                <w:color w:val="193B66"/>
                                <w:sz w:val="40"/>
                                <w:szCs w:val="32"/>
                                <w:lang w:val="fr-BE"/>
                              </w:rPr>
                            </w:pPr>
                          </w:p>
                          <w:p w:rsidR="001841D4" w:rsidRPr="00A45FBF" w:rsidRDefault="001841D4" w:rsidP="00A45FBF">
                            <w:pPr>
                              <w:pStyle w:val="Kop5"/>
                              <w:rPr>
                                <w:b/>
                                <w:color w:val="00BEF6"/>
                                <w:szCs w:val="28"/>
                              </w:rPr>
                            </w:pPr>
                            <w:bookmarkStart w:id="0" w:name="_GoBack"/>
                            <w:r w:rsidRPr="00A45FBF">
                              <w:rPr>
                                <w:b/>
                                <w:color w:val="00BEF6"/>
                                <w:szCs w:val="28"/>
                              </w:rPr>
                              <w:t>Paiement</w:t>
                            </w:r>
                          </w:p>
                          <w:bookmarkEnd w:id="0"/>
                          <w:p w:rsidR="00C840AF" w:rsidRPr="001841D4" w:rsidRDefault="001841D4">
                            <w:pPr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</w:pPr>
                            <w:r w:rsidRPr="001B25EC">
                              <w:rPr>
                                <w:color w:val="193B66"/>
                                <w:sz w:val="24"/>
                                <w:szCs w:val="28"/>
                                <w:lang w:val="fr-BE"/>
                              </w:rPr>
                              <w:t>Les paiements seront effectués dès réception des attestations.</w:t>
                            </w:r>
                          </w:p>
                          <w:p w:rsidR="00C840AF" w:rsidRPr="00F143EB" w:rsidRDefault="00C840AF">
                            <w:pPr>
                              <w:rPr>
                                <w:color w:val="193B66"/>
                                <w:sz w:val="20"/>
                                <w:lang w:val="fr-BE"/>
                              </w:rPr>
                            </w:pPr>
                          </w:p>
                          <w:p w:rsidR="00B94195" w:rsidRPr="00F143EB" w:rsidRDefault="00B94195" w:rsidP="00B94195">
                            <w:pPr>
                              <w:rPr>
                                <w:color w:val="193B66"/>
                                <w:sz w:val="20"/>
                                <w:lang w:val="fr-BE"/>
                              </w:rPr>
                            </w:pPr>
                            <w:r w:rsidRPr="00F143EB">
                              <w:rPr>
                                <w:color w:val="193B66"/>
                                <w:sz w:val="20"/>
                                <w:lang w:val="fr-BE"/>
                              </w:rPr>
                              <w:t>Vos collègues, amis et membres de votre famille peuvent aussi bénéficier de tous les avantages quand ils s’affilient.</w:t>
                            </w:r>
                          </w:p>
                          <w:p w:rsidR="00B94195" w:rsidRPr="00F143EB" w:rsidRDefault="00B94195" w:rsidP="00B94195">
                            <w:pPr>
                              <w:rPr>
                                <w:color w:val="193B66"/>
                                <w:sz w:val="20"/>
                                <w:lang w:val="fr-BE"/>
                              </w:rPr>
                            </w:pPr>
                            <w:r w:rsidRPr="00F143EB">
                              <w:rPr>
                                <w:color w:val="193B66"/>
                                <w:sz w:val="20"/>
                                <w:lang w:val="fr-BE"/>
                              </w:rPr>
                              <w:t xml:space="preserve">Rendez-vous sur : </w:t>
                            </w:r>
                            <w:hyperlink r:id="rId7" w:history="1">
                              <w:r w:rsidRPr="00F143EB">
                                <w:rPr>
                                  <w:rStyle w:val="Hyperlink"/>
                                  <w:sz w:val="20"/>
                                  <w:lang w:val="fr-BE"/>
                                </w:rPr>
                                <w:t>http://www.cgslb.be/fr/saffilier-a-la-cgslb</w:t>
                              </w:r>
                            </w:hyperlink>
                            <w:r w:rsidRPr="00F143EB">
                              <w:rPr>
                                <w:color w:val="193B66"/>
                                <w:sz w:val="20"/>
                                <w:lang w:val="fr-BE"/>
                              </w:rPr>
                              <w:t xml:space="preserve"> </w:t>
                            </w:r>
                          </w:p>
                          <w:p w:rsidR="00B94195" w:rsidRPr="00F143EB" w:rsidRDefault="00B94195" w:rsidP="00B94195">
                            <w:pPr>
                              <w:rPr>
                                <w:color w:val="193B66"/>
                                <w:sz w:val="20"/>
                                <w:lang w:val="fr-BE"/>
                              </w:rPr>
                            </w:pPr>
                            <w:r w:rsidRPr="00F143EB">
                              <w:rPr>
                                <w:color w:val="193B66"/>
                                <w:sz w:val="20"/>
                                <w:lang w:val="fr-BE"/>
                              </w:rPr>
                              <w:t xml:space="preserve">S’affilier ? </w:t>
                            </w:r>
                            <w:hyperlink r:id="rId8" w:history="1">
                              <w:r w:rsidRPr="00F143EB">
                                <w:rPr>
                                  <w:rStyle w:val="Hyperlink"/>
                                  <w:sz w:val="20"/>
                                  <w:lang w:val="fr-BE"/>
                                </w:rPr>
                                <w:t>http://www.cgslb.be/fr/saffilier-a-la-cgslb/registrer</w:t>
                              </w:r>
                            </w:hyperlink>
                            <w:r w:rsidRPr="00F143EB">
                              <w:rPr>
                                <w:color w:val="193B66"/>
                                <w:sz w:val="20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81.7pt;margin-top:14.15pt;width:515.2pt;height:4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" stroked="f" strokecolor="white">
                <v:fill opacity="0"/>
                <v:textbox>
                  <w:txbxContent>
                    <w:p w:rsidR="001841D4" w:rsidRPr="001841D4" w:rsidRDefault="001841D4" w:rsidP="001841D4">
                      <w:pPr>
                        <w:rPr>
                          <w:rFonts w:ascii="CorbeauPro-SemiBold" w:hAnsi="CorbeauPro-SemiBold" w:cs="CorbeauPro-SemiBold"/>
                          <w:b/>
                          <w:bCs/>
                          <w:color w:val="33ECFD"/>
                          <w:sz w:val="24"/>
                          <w:szCs w:val="24"/>
                          <w:lang w:val="fr-BE"/>
                        </w:rPr>
                      </w:pPr>
                      <w:r w:rsidRPr="001841D4">
                        <w:rPr>
                          <w:b/>
                          <w:color w:val="00BEF6"/>
                          <w:sz w:val="24"/>
                          <w:szCs w:val="24"/>
                          <w:lang w:val="fr-BE"/>
                        </w:rPr>
                        <w:t>Période de référence:</w:t>
                      </w:r>
                      <w:r w:rsidRPr="001841D4">
                        <w:rPr>
                          <w:rFonts w:ascii="CorbeauPro-SemiBold" w:hAnsi="CorbeauPro-SemiBold" w:cs="CorbeauPro-SemiBold"/>
                          <w:b/>
                          <w:bCs/>
                          <w:color w:val="33ECFD"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</w:p>
                    <w:p w:rsidR="001841D4" w:rsidRPr="00E81FFB" w:rsidRDefault="001841D4" w:rsidP="001841D4">
                      <w:pPr>
                        <w:pStyle w:val="Kop5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01/01/2019 - 31/12/2019</w:t>
                      </w:r>
                    </w:p>
                    <w:p w:rsidR="001841D4" w:rsidRPr="00E81FFB" w:rsidRDefault="001841D4" w:rsidP="001841D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Narrow"/>
                          <w:b/>
                          <w:color w:val="00B0F0"/>
                          <w:sz w:val="18"/>
                          <w:lang w:val="fr-BE"/>
                        </w:rPr>
                      </w:pPr>
                    </w:p>
                    <w:p w:rsidR="001841D4" w:rsidRPr="00D270CE" w:rsidRDefault="001841D4" w:rsidP="001841D4">
                      <w:pPr>
                        <w:pStyle w:val="Kop5"/>
                        <w:rPr>
                          <w:b/>
                          <w:color w:val="00BEF6"/>
                          <w:szCs w:val="28"/>
                        </w:rPr>
                      </w:pPr>
                      <w:r w:rsidRPr="00D270CE">
                        <w:rPr>
                          <w:b/>
                          <w:color w:val="00BEF6"/>
                          <w:szCs w:val="28"/>
                        </w:rPr>
                        <w:t>Quelles sont les conditions?</w:t>
                      </w:r>
                    </w:p>
                    <w:p w:rsidR="001841D4" w:rsidRPr="00D270CE" w:rsidRDefault="001841D4" w:rsidP="001841D4">
                      <w:pPr>
                        <w:pStyle w:val="Lijstalinea"/>
                        <w:widowControl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</w:pP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Etre affilié à la</w:t>
                      </w:r>
                      <w:r>
                        <w:rPr>
                          <w:rFonts w:cs="ArialNarrow"/>
                          <w:b/>
                          <w:color w:val="00B0F0"/>
                          <w:sz w:val="28"/>
                          <w:lang w:val="fr-BE"/>
                        </w:rPr>
                        <w:t xml:space="preserve"> </w:t>
                      </w:r>
                      <w:r w:rsidRPr="00F741F1">
                        <w:rPr>
                          <w:rFonts w:cs="ArialNarrow"/>
                          <w:color w:val="00B0F0"/>
                          <w:sz w:val="24"/>
                          <w:lang w:val="fr-BE"/>
                        </w:rPr>
                        <w:t>CGSLB</w:t>
                      </w:r>
                      <w:r>
                        <w:rPr>
                          <w:rFonts w:cs="ArialNarrow"/>
                          <w:b/>
                          <w:color w:val="00B0F0"/>
                          <w:sz w:val="28"/>
                          <w:lang w:val="fr-BE"/>
                        </w:rPr>
                        <w:t xml:space="preserve"> </w:t>
                      </w: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pendant toute la période de référence </w:t>
                      </w:r>
                      <w: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et </w:t>
                      </w: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avoir payé une cotisation temps plein (150€ au moins/an)</w:t>
                      </w:r>
                      <w: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 ;</w:t>
                      </w:r>
                    </w:p>
                    <w:p w:rsidR="001841D4" w:rsidRPr="00D270CE" w:rsidRDefault="001841D4" w:rsidP="001841D4">
                      <w:pPr>
                        <w:pStyle w:val="Lijstalinea"/>
                        <w:widowControl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</w:pP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Travailler dans une des compagnies qui relèvent de la commission paritaire transport aérien </w:t>
                      </w:r>
                      <w: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- </w:t>
                      </w: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CP 315.02 et y avoir travaillé pendant le 3ième trimest</w:t>
                      </w:r>
                      <w: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re de l’année de référence (</w:t>
                      </w:r>
                      <w:r>
                        <w:rPr>
                          <w:b/>
                          <w:color w:val="193B66"/>
                          <w:sz w:val="24"/>
                          <w:szCs w:val="28"/>
                          <w:lang w:val="fr-BE"/>
                        </w:rPr>
                        <w:t>2019</w:t>
                      </w: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)</w:t>
                      </w:r>
                      <w: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 ;</w:t>
                      </w:r>
                    </w:p>
                    <w:p w:rsidR="001841D4" w:rsidRPr="00D270CE" w:rsidRDefault="001841D4" w:rsidP="001841D4">
                      <w:pPr>
                        <w:pStyle w:val="Lijstalinea"/>
                        <w:widowControl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</w:pP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Les pensionnés, prépensionnés et les malades ont également droit à la prime syndicale si les conditions précédentes sont remplies ;</w:t>
                      </w:r>
                    </w:p>
                    <w:p w:rsidR="001841D4" w:rsidRPr="00D270CE" w:rsidRDefault="001841D4" w:rsidP="001841D4">
                      <w:pPr>
                        <w:pStyle w:val="Lijstalinea"/>
                        <w:widowControl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</w:pP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Le/la veuf/veuve des décédés </w:t>
                      </w:r>
                      <w: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a</w:t>
                      </w: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 également droit à la prime pour autant qu</w:t>
                      </w:r>
                      <w: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e la personne décédée</w:t>
                      </w: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 figure sur la liste du personnel du 3ième trimestre de la déclaration ONSS et qu</w:t>
                      </w:r>
                      <w: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’elle</w:t>
                      </w: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 soi</w:t>
                      </w:r>
                      <w: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t</w:t>
                      </w: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 en</w:t>
                      </w:r>
                      <w: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 ordre de cotisation</w:t>
                      </w: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 au moment du décès</w:t>
                      </w:r>
                      <w: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.</w:t>
                      </w:r>
                    </w:p>
                    <w:p w:rsidR="001841D4" w:rsidRDefault="001841D4" w:rsidP="001841D4">
                      <w:pPr>
                        <w:pStyle w:val="Lijstalinea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Narrow"/>
                          <w:b/>
                          <w:color w:val="00B0F0"/>
                          <w:sz w:val="28"/>
                          <w:lang w:val="fr-BE"/>
                        </w:rPr>
                      </w:pPr>
                    </w:p>
                    <w:p w:rsidR="001841D4" w:rsidRDefault="001841D4" w:rsidP="001841D4">
                      <w:pPr>
                        <w:pStyle w:val="Kop5"/>
                        <w:rPr>
                          <w:b/>
                          <w:color w:val="00BEF6"/>
                          <w:szCs w:val="28"/>
                        </w:rPr>
                      </w:pPr>
                      <w:r w:rsidRPr="00D270CE">
                        <w:rPr>
                          <w:b/>
                          <w:color w:val="00BEF6"/>
                          <w:szCs w:val="28"/>
                        </w:rPr>
                        <w:t>Attestations:</w:t>
                      </w:r>
                    </w:p>
                    <w:p w:rsidR="001841D4" w:rsidRPr="00F741F1" w:rsidRDefault="001841D4" w:rsidP="001841D4">
                      <w:pPr>
                        <w:rPr>
                          <w:lang w:val="fr-BE"/>
                        </w:rPr>
                      </w:pPr>
                    </w:p>
                    <w:p w:rsidR="001841D4" w:rsidRPr="00283B8D" w:rsidRDefault="001841D4" w:rsidP="001841D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</w:pP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Durant le mois </w:t>
                      </w:r>
                      <w: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d’avril</w:t>
                      </w: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, le fonds social vous a fait parvenir une attestation.  Veuillez la renvoyer à votre secrétariat </w:t>
                      </w:r>
                      <w:r w:rsidRPr="001B25EC">
                        <w:rPr>
                          <w:rFonts w:cs="ArialNarrow"/>
                          <w:color w:val="00B0F0"/>
                          <w:sz w:val="24"/>
                          <w:lang w:val="fr-BE"/>
                        </w:rPr>
                        <w:t>CGSLB</w:t>
                      </w:r>
                      <w:r w:rsidRPr="001B25EC">
                        <w:rPr>
                          <w:color w:val="193B66"/>
                          <w:szCs w:val="28"/>
                          <w:lang w:val="fr-BE"/>
                        </w:rPr>
                        <w:t xml:space="preserve"> </w:t>
                      </w:r>
                      <w: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au plus tard </w:t>
                      </w:r>
                      <w:r>
                        <w:rPr>
                          <w:b/>
                          <w:color w:val="193B66"/>
                          <w:sz w:val="24"/>
                          <w:szCs w:val="28"/>
                          <w:lang w:val="fr-BE"/>
                        </w:rPr>
                        <w:t>fin juin 2020</w:t>
                      </w:r>
                      <w:r w:rsidRPr="001B25EC">
                        <w:rPr>
                          <w:rFonts w:cs="ArialNarrow"/>
                          <w:b/>
                          <w:color w:val="00B0F0"/>
                          <w:sz w:val="24"/>
                          <w:lang w:val="fr-BE"/>
                        </w:rPr>
                        <w:t>.</w:t>
                      </w:r>
                    </w:p>
                    <w:p w:rsidR="001841D4" w:rsidRPr="00D270CE" w:rsidRDefault="001841D4" w:rsidP="001841D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Narrow"/>
                          <w:b/>
                          <w:color w:val="00B0F0"/>
                          <w:sz w:val="28"/>
                          <w:u w:val="single"/>
                          <w:lang w:val="fr-BE"/>
                        </w:rPr>
                      </w:pPr>
                    </w:p>
                    <w:p w:rsidR="001841D4" w:rsidRDefault="001841D4" w:rsidP="001841D4">
                      <w:pP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</w:pPr>
                      <w:r w:rsidRPr="001B25EC">
                        <w:rPr>
                          <w:rFonts w:cs="ArialNarrow"/>
                          <w:color w:val="00B0F0"/>
                          <w:sz w:val="24"/>
                          <w:lang w:val="fr-BE"/>
                        </w:rPr>
                        <w:t>A mentionner sur les attestations :</w:t>
                      </w:r>
                      <w:r w:rsidRPr="001B25EC">
                        <w:rPr>
                          <w:color w:val="193B66"/>
                          <w:szCs w:val="28"/>
                          <w:lang w:val="fr-BE"/>
                        </w:rPr>
                        <w:t xml:space="preserve"> </w:t>
                      </w:r>
                      <w:r w:rsidRPr="00D270CE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numéro d’affiliation &amp; numéro de compte correct</w:t>
                      </w:r>
                    </w:p>
                    <w:p w:rsidR="001841D4" w:rsidRPr="00D270CE" w:rsidRDefault="001841D4" w:rsidP="001841D4">
                      <w:pP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</w:pPr>
                    </w:p>
                    <w:p w:rsidR="001841D4" w:rsidRPr="00A45FBF" w:rsidRDefault="001841D4" w:rsidP="00A45FBF">
                      <w:pPr>
                        <w:pStyle w:val="Kop5"/>
                        <w:rPr>
                          <w:b/>
                          <w:color w:val="00BEF6"/>
                          <w:szCs w:val="28"/>
                        </w:rPr>
                      </w:pPr>
                      <w:r w:rsidRPr="00A45FBF">
                        <w:rPr>
                          <w:b/>
                          <w:color w:val="00BEF6"/>
                          <w:szCs w:val="28"/>
                        </w:rPr>
                        <w:t>Montant</w:t>
                      </w:r>
                    </w:p>
                    <w:p w:rsidR="001841D4" w:rsidRDefault="001841D4" w:rsidP="001841D4">
                      <w:pP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</w:pPr>
                      <w: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Le montant </w:t>
                      </w:r>
                      <w:r w:rsidRPr="001B25EC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 xml:space="preserve">de la prime syndicale est </w:t>
                      </w:r>
                      <w:r>
                        <w:rPr>
                          <w:b/>
                          <w:color w:val="00BEF6"/>
                          <w:sz w:val="28"/>
                          <w:szCs w:val="48"/>
                          <w:lang w:val="fr-BE"/>
                        </w:rPr>
                        <w:t>145</w:t>
                      </w:r>
                      <w:r w:rsidRPr="001B25EC">
                        <w:rPr>
                          <w:b/>
                          <w:color w:val="00BEF6"/>
                          <w:sz w:val="28"/>
                          <w:szCs w:val="48"/>
                          <w:lang w:val="fr-BE"/>
                        </w:rPr>
                        <w:t>,00 €</w:t>
                      </w:r>
                      <w:r w:rsidRPr="001B25EC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.</w:t>
                      </w:r>
                    </w:p>
                    <w:p w:rsidR="001841D4" w:rsidRPr="00143FFF" w:rsidRDefault="001841D4" w:rsidP="001841D4">
                      <w:pPr>
                        <w:rPr>
                          <w:color w:val="193B66"/>
                          <w:sz w:val="40"/>
                          <w:szCs w:val="32"/>
                          <w:lang w:val="fr-BE"/>
                        </w:rPr>
                      </w:pPr>
                    </w:p>
                    <w:p w:rsidR="001841D4" w:rsidRPr="00A45FBF" w:rsidRDefault="001841D4" w:rsidP="00A45FBF">
                      <w:pPr>
                        <w:pStyle w:val="Kop5"/>
                        <w:rPr>
                          <w:b/>
                          <w:color w:val="00BEF6"/>
                          <w:szCs w:val="28"/>
                        </w:rPr>
                      </w:pPr>
                      <w:bookmarkStart w:id="1" w:name="_GoBack"/>
                      <w:r w:rsidRPr="00A45FBF">
                        <w:rPr>
                          <w:b/>
                          <w:color w:val="00BEF6"/>
                          <w:szCs w:val="28"/>
                        </w:rPr>
                        <w:t>Paiement</w:t>
                      </w:r>
                    </w:p>
                    <w:bookmarkEnd w:id="1"/>
                    <w:p w:rsidR="00C840AF" w:rsidRPr="001841D4" w:rsidRDefault="001841D4">
                      <w:pPr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</w:pPr>
                      <w:r w:rsidRPr="001B25EC">
                        <w:rPr>
                          <w:color w:val="193B66"/>
                          <w:sz w:val="24"/>
                          <w:szCs w:val="28"/>
                          <w:lang w:val="fr-BE"/>
                        </w:rPr>
                        <w:t>Les paiements seront effectués dès réception des attestations.</w:t>
                      </w:r>
                    </w:p>
                    <w:p w:rsidR="00C840AF" w:rsidRPr="00F143EB" w:rsidRDefault="00C840AF">
                      <w:pPr>
                        <w:rPr>
                          <w:color w:val="193B66"/>
                          <w:sz w:val="20"/>
                          <w:lang w:val="fr-BE"/>
                        </w:rPr>
                      </w:pPr>
                    </w:p>
                    <w:p w:rsidR="00B94195" w:rsidRPr="00F143EB" w:rsidRDefault="00B94195" w:rsidP="00B94195">
                      <w:pPr>
                        <w:rPr>
                          <w:color w:val="193B66"/>
                          <w:sz w:val="20"/>
                          <w:lang w:val="fr-BE"/>
                        </w:rPr>
                      </w:pPr>
                      <w:r w:rsidRPr="00F143EB">
                        <w:rPr>
                          <w:color w:val="193B66"/>
                          <w:sz w:val="20"/>
                          <w:lang w:val="fr-BE"/>
                        </w:rPr>
                        <w:t>Vos collègues, amis et membres de votre famille peuvent aussi bénéficier de tous les avantages quand ils s’affilient.</w:t>
                      </w:r>
                    </w:p>
                    <w:p w:rsidR="00B94195" w:rsidRPr="00F143EB" w:rsidRDefault="00B94195" w:rsidP="00B94195">
                      <w:pPr>
                        <w:rPr>
                          <w:color w:val="193B66"/>
                          <w:sz w:val="20"/>
                          <w:lang w:val="fr-BE"/>
                        </w:rPr>
                      </w:pPr>
                      <w:r w:rsidRPr="00F143EB">
                        <w:rPr>
                          <w:color w:val="193B66"/>
                          <w:sz w:val="20"/>
                          <w:lang w:val="fr-BE"/>
                        </w:rPr>
                        <w:t xml:space="preserve">Rendez-vous sur : </w:t>
                      </w:r>
                      <w:hyperlink r:id="rId9" w:history="1">
                        <w:r w:rsidRPr="00F143EB">
                          <w:rPr>
                            <w:rStyle w:val="Hyperlink"/>
                            <w:sz w:val="20"/>
                            <w:lang w:val="fr-BE"/>
                          </w:rPr>
                          <w:t>http://www.cgslb.be/fr/saffilier-a-la-cgslb</w:t>
                        </w:r>
                      </w:hyperlink>
                      <w:r w:rsidRPr="00F143EB">
                        <w:rPr>
                          <w:color w:val="193B66"/>
                          <w:sz w:val="20"/>
                          <w:lang w:val="fr-BE"/>
                        </w:rPr>
                        <w:t xml:space="preserve"> </w:t>
                      </w:r>
                    </w:p>
                    <w:p w:rsidR="00B94195" w:rsidRPr="00F143EB" w:rsidRDefault="00B94195" w:rsidP="00B94195">
                      <w:pPr>
                        <w:rPr>
                          <w:color w:val="193B66"/>
                          <w:sz w:val="20"/>
                          <w:lang w:val="fr-BE"/>
                        </w:rPr>
                      </w:pPr>
                      <w:r w:rsidRPr="00F143EB">
                        <w:rPr>
                          <w:color w:val="193B66"/>
                          <w:sz w:val="20"/>
                          <w:lang w:val="fr-BE"/>
                        </w:rPr>
                        <w:t xml:space="preserve">S’affilier ? </w:t>
                      </w:r>
                      <w:hyperlink r:id="rId10" w:history="1">
                        <w:r w:rsidRPr="00F143EB">
                          <w:rPr>
                            <w:rStyle w:val="Hyperlink"/>
                            <w:sz w:val="20"/>
                            <w:lang w:val="fr-BE"/>
                          </w:rPr>
                          <w:t>http://www.cgslb.be/fr/saffilier-a-la-cgslb/registrer</w:t>
                        </w:r>
                      </w:hyperlink>
                      <w:r w:rsidRPr="00F143EB">
                        <w:rPr>
                          <w:color w:val="193B66"/>
                          <w:sz w:val="20"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-1287780</wp:posOffset>
                </wp:positionH>
                <wp:positionV relativeFrom="paragraph">
                  <wp:posOffset>17145</wp:posOffset>
                </wp:positionV>
                <wp:extent cx="7059930" cy="6185535"/>
                <wp:effectExtent l="1905" t="6985" r="5715" b="825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6185535"/>
                          <a:chOff x="572" y="9071"/>
                          <a:chExt cx="15694" cy="11338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72" y="9071"/>
                            <a:ext cx="15694" cy="11338"/>
                          </a:xfrm>
                          <a:custGeom>
                            <a:avLst/>
                            <a:gdLst>
                              <a:gd name="T0" fmla="+- 0 16266 572"/>
                              <a:gd name="T1" fmla="*/ T0 w 15694"/>
                              <a:gd name="T2" fmla="+- 0 9071 9071"/>
                              <a:gd name="T3" fmla="*/ 9071 h 11338"/>
                              <a:gd name="T4" fmla="+- 0 572 572"/>
                              <a:gd name="T5" fmla="*/ T4 w 15694"/>
                              <a:gd name="T6" fmla="+- 0 9071 9071"/>
                              <a:gd name="T7" fmla="*/ 9071 h 11338"/>
                              <a:gd name="T8" fmla="+- 0 572 572"/>
                              <a:gd name="T9" fmla="*/ T8 w 15694"/>
                              <a:gd name="T10" fmla="+- 0 19781 9071"/>
                              <a:gd name="T11" fmla="*/ 19781 h 11338"/>
                              <a:gd name="T12" fmla="+- 0 572 572"/>
                              <a:gd name="T13" fmla="*/ T12 w 15694"/>
                              <a:gd name="T14" fmla="+- 0 19875 9071"/>
                              <a:gd name="T15" fmla="*/ 19875 h 11338"/>
                              <a:gd name="T16" fmla="+- 0 574 572"/>
                              <a:gd name="T17" fmla="*/ T16 w 15694"/>
                              <a:gd name="T18" fmla="+- 0 19959 9071"/>
                              <a:gd name="T19" fmla="*/ 19959 h 11338"/>
                              <a:gd name="T20" fmla="+- 0 577 572"/>
                              <a:gd name="T21" fmla="*/ T20 w 15694"/>
                              <a:gd name="T22" fmla="+- 0 20034 9071"/>
                              <a:gd name="T23" fmla="*/ 20034 h 11338"/>
                              <a:gd name="T24" fmla="+- 0 583 572"/>
                              <a:gd name="T25" fmla="*/ T24 w 15694"/>
                              <a:gd name="T26" fmla="+- 0 20100 9071"/>
                              <a:gd name="T27" fmla="*/ 20100 h 11338"/>
                              <a:gd name="T28" fmla="+- 0 603 572"/>
                              <a:gd name="T29" fmla="*/ T28 w 15694"/>
                              <a:gd name="T30" fmla="+- 0 20208 9071"/>
                              <a:gd name="T31" fmla="*/ 20208 h 11338"/>
                              <a:gd name="T32" fmla="+- 0 638 572"/>
                              <a:gd name="T33" fmla="*/ T32 w 15694"/>
                              <a:gd name="T34" fmla="+- 0 20287 9071"/>
                              <a:gd name="T35" fmla="*/ 20287 h 11338"/>
                              <a:gd name="T36" fmla="+- 0 693 572"/>
                              <a:gd name="T37" fmla="*/ T36 w 15694"/>
                              <a:gd name="T38" fmla="+- 0 20342 9071"/>
                              <a:gd name="T39" fmla="*/ 20342 h 11338"/>
                              <a:gd name="T40" fmla="+- 0 773 572"/>
                              <a:gd name="T41" fmla="*/ T40 w 15694"/>
                              <a:gd name="T42" fmla="+- 0 20378 9071"/>
                              <a:gd name="T43" fmla="*/ 20378 h 11338"/>
                              <a:gd name="T44" fmla="+- 0 881 572"/>
                              <a:gd name="T45" fmla="*/ T44 w 15694"/>
                              <a:gd name="T46" fmla="+- 0 20398 9071"/>
                              <a:gd name="T47" fmla="*/ 20398 h 11338"/>
                              <a:gd name="T48" fmla="+- 0 946 572"/>
                              <a:gd name="T49" fmla="*/ T48 w 15694"/>
                              <a:gd name="T50" fmla="+- 0 20403 9071"/>
                              <a:gd name="T51" fmla="*/ 20403 h 11338"/>
                              <a:gd name="T52" fmla="+- 0 1021 572"/>
                              <a:gd name="T53" fmla="*/ T52 w 15694"/>
                              <a:gd name="T54" fmla="+- 0 20407 9071"/>
                              <a:gd name="T55" fmla="*/ 20407 h 11338"/>
                              <a:gd name="T56" fmla="+- 0 1105 572"/>
                              <a:gd name="T57" fmla="*/ T56 w 15694"/>
                              <a:gd name="T58" fmla="+- 0 20408 9071"/>
                              <a:gd name="T59" fmla="*/ 20408 h 11338"/>
                              <a:gd name="T60" fmla="+- 0 1199 572"/>
                              <a:gd name="T61" fmla="*/ T60 w 15694"/>
                              <a:gd name="T62" fmla="+- 0 20409 9071"/>
                              <a:gd name="T63" fmla="*/ 20409 h 11338"/>
                              <a:gd name="T64" fmla="+- 0 15638 572"/>
                              <a:gd name="T65" fmla="*/ T64 w 15694"/>
                              <a:gd name="T66" fmla="+- 0 20409 9071"/>
                              <a:gd name="T67" fmla="*/ 20409 h 11338"/>
                              <a:gd name="T68" fmla="+- 0 15732 572"/>
                              <a:gd name="T69" fmla="*/ T68 w 15694"/>
                              <a:gd name="T70" fmla="+- 0 20408 9071"/>
                              <a:gd name="T71" fmla="*/ 20408 h 11338"/>
                              <a:gd name="T72" fmla="+- 0 15816 572"/>
                              <a:gd name="T73" fmla="*/ T72 w 15694"/>
                              <a:gd name="T74" fmla="+- 0 20407 9071"/>
                              <a:gd name="T75" fmla="*/ 20407 h 11338"/>
                              <a:gd name="T76" fmla="+- 0 15891 572"/>
                              <a:gd name="T77" fmla="*/ T76 w 15694"/>
                              <a:gd name="T78" fmla="+- 0 20403 9071"/>
                              <a:gd name="T79" fmla="*/ 20403 h 11338"/>
                              <a:gd name="T80" fmla="+- 0 15957 572"/>
                              <a:gd name="T81" fmla="*/ T80 w 15694"/>
                              <a:gd name="T82" fmla="+- 0 20398 9071"/>
                              <a:gd name="T83" fmla="*/ 20398 h 11338"/>
                              <a:gd name="T84" fmla="+- 0 16065 572"/>
                              <a:gd name="T85" fmla="*/ T84 w 15694"/>
                              <a:gd name="T86" fmla="+- 0 20378 9071"/>
                              <a:gd name="T87" fmla="*/ 20378 h 11338"/>
                              <a:gd name="T88" fmla="+- 0 16144 572"/>
                              <a:gd name="T89" fmla="*/ T88 w 15694"/>
                              <a:gd name="T90" fmla="+- 0 20342 9071"/>
                              <a:gd name="T91" fmla="*/ 20342 h 11338"/>
                              <a:gd name="T92" fmla="+- 0 16199 572"/>
                              <a:gd name="T93" fmla="*/ T92 w 15694"/>
                              <a:gd name="T94" fmla="+- 0 20287 9071"/>
                              <a:gd name="T95" fmla="*/ 20287 h 11338"/>
                              <a:gd name="T96" fmla="+- 0 16235 572"/>
                              <a:gd name="T97" fmla="*/ T96 w 15694"/>
                              <a:gd name="T98" fmla="+- 0 20208 9071"/>
                              <a:gd name="T99" fmla="*/ 20208 h 11338"/>
                              <a:gd name="T100" fmla="+- 0 16254 572"/>
                              <a:gd name="T101" fmla="*/ T100 w 15694"/>
                              <a:gd name="T102" fmla="+- 0 20100 9071"/>
                              <a:gd name="T103" fmla="*/ 20100 h 11338"/>
                              <a:gd name="T104" fmla="+- 0 16260 572"/>
                              <a:gd name="T105" fmla="*/ T104 w 15694"/>
                              <a:gd name="T106" fmla="+- 0 20034 9071"/>
                              <a:gd name="T107" fmla="*/ 20034 h 11338"/>
                              <a:gd name="T108" fmla="+- 0 16263 572"/>
                              <a:gd name="T109" fmla="*/ T108 w 15694"/>
                              <a:gd name="T110" fmla="+- 0 19959 9071"/>
                              <a:gd name="T111" fmla="*/ 19959 h 11338"/>
                              <a:gd name="T112" fmla="+- 0 16265 572"/>
                              <a:gd name="T113" fmla="*/ T112 w 15694"/>
                              <a:gd name="T114" fmla="+- 0 19875 9071"/>
                              <a:gd name="T115" fmla="*/ 19875 h 11338"/>
                              <a:gd name="T116" fmla="+- 0 16266 572"/>
                              <a:gd name="T117" fmla="*/ T116 w 15694"/>
                              <a:gd name="T118" fmla="+- 0 19781 9071"/>
                              <a:gd name="T119" fmla="*/ 19781 h 11338"/>
                              <a:gd name="T120" fmla="+- 0 16266 572"/>
                              <a:gd name="T121" fmla="*/ T120 w 15694"/>
                              <a:gd name="T122" fmla="+- 0 9071 9071"/>
                              <a:gd name="T123" fmla="*/ 9071 h 1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5694" h="11338">
                                <a:moveTo>
                                  <a:pt x="156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10"/>
                                </a:lnTo>
                                <a:lnTo>
                                  <a:pt x="0" y="10804"/>
                                </a:lnTo>
                                <a:lnTo>
                                  <a:pt x="2" y="10888"/>
                                </a:lnTo>
                                <a:lnTo>
                                  <a:pt x="5" y="10963"/>
                                </a:lnTo>
                                <a:lnTo>
                                  <a:pt x="11" y="11029"/>
                                </a:lnTo>
                                <a:lnTo>
                                  <a:pt x="31" y="11137"/>
                                </a:lnTo>
                                <a:lnTo>
                                  <a:pt x="66" y="11216"/>
                                </a:lnTo>
                                <a:lnTo>
                                  <a:pt x="121" y="11271"/>
                                </a:lnTo>
                                <a:lnTo>
                                  <a:pt x="201" y="11307"/>
                                </a:lnTo>
                                <a:lnTo>
                                  <a:pt x="309" y="11327"/>
                                </a:lnTo>
                                <a:lnTo>
                                  <a:pt x="374" y="11332"/>
                                </a:lnTo>
                                <a:lnTo>
                                  <a:pt x="449" y="11336"/>
                                </a:lnTo>
                                <a:lnTo>
                                  <a:pt x="533" y="11337"/>
                                </a:lnTo>
                                <a:lnTo>
                                  <a:pt x="627" y="11338"/>
                                </a:lnTo>
                                <a:lnTo>
                                  <a:pt x="15066" y="11338"/>
                                </a:lnTo>
                                <a:lnTo>
                                  <a:pt x="15160" y="11337"/>
                                </a:lnTo>
                                <a:lnTo>
                                  <a:pt x="15244" y="11336"/>
                                </a:lnTo>
                                <a:lnTo>
                                  <a:pt x="15319" y="11332"/>
                                </a:lnTo>
                                <a:lnTo>
                                  <a:pt x="15385" y="11327"/>
                                </a:lnTo>
                                <a:lnTo>
                                  <a:pt x="15493" y="11307"/>
                                </a:lnTo>
                                <a:lnTo>
                                  <a:pt x="15572" y="11271"/>
                                </a:lnTo>
                                <a:lnTo>
                                  <a:pt x="15627" y="11216"/>
                                </a:lnTo>
                                <a:lnTo>
                                  <a:pt x="15663" y="11137"/>
                                </a:lnTo>
                                <a:lnTo>
                                  <a:pt x="15682" y="11029"/>
                                </a:lnTo>
                                <a:lnTo>
                                  <a:pt x="15688" y="10963"/>
                                </a:lnTo>
                                <a:lnTo>
                                  <a:pt x="15691" y="10888"/>
                                </a:lnTo>
                                <a:lnTo>
                                  <a:pt x="15693" y="10804"/>
                                </a:lnTo>
                                <a:lnTo>
                                  <a:pt x="15694" y="10710"/>
                                </a:lnTo>
                                <a:lnTo>
                                  <a:pt x="15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E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1FA72" id="Group 3" o:spid="_x0000_s1026" style="position:absolute;margin-left:-101.4pt;margin-top:1.35pt;width:555.9pt;height:487.05pt;z-index:-251651072" coordorigin="572,9071" coordsize="15694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">
                <v:shape id="Freeform 4" o:spid="_x0000_s1027" style="position:absolute;left:572;top:9071;width:15694;height:11338;visibility:visible;mso-wrap-style:square;v-text-anchor:top" coordsize="15694,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" path="m15694,l,,,10710r,94l2,10888r3,75l11,11029r20,108l66,11216r55,55l201,11307r108,20l374,11332r75,4l533,11337r94,1l15066,11338r94,-1l15244,11336r75,-4l15385,11327r108,-20l15572,11271r55,-55l15663,11137r19,-108l15688,10963r3,-75l15693,10804r1,-94l15694,xe" fillcolor="#bce0f5" stroked="f">
                  <v:path arrowok="t" o:connecttype="custom" o:connectlocs="15694,9071;0,9071;0,19781;0,19875;2,19959;5,20034;11,20100;31,20208;66,20287;121,20342;201,20378;309,20398;374,20403;449,20407;533,20408;627,20409;15066,20409;15160,20408;15244,20407;15319,20403;15385,20398;15493,20378;15572,20342;15627,20287;15663,20208;15682,20100;15688,20034;15691,19959;15693,19875;15694,19781;15694,9071" o:connectangles="0,0,0,0,0,0,0,0,0,0,0,0,0,0,0,0,0,0,0,0,0,0,0,0,0,0,0,0,0,0,0"/>
                </v:shape>
              </v:group>
            </w:pict>
          </mc:Fallback>
        </mc:AlternateContent>
      </w: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4B4A81" w:rsidRDefault="00D82681" w:rsidP="00AB5D2C">
      <w:pPr>
        <w:rPr>
          <w:sz w:val="20"/>
          <w:szCs w:val="20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89535</wp:posOffset>
            </wp:positionV>
            <wp:extent cx="1162050" cy="1082675"/>
            <wp:effectExtent l="19050" t="0" r="0" b="0"/>
            <wp:wrapNone/>
            <wp:docPr id="17" name="Image 17" descr="logo CGSLB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CGSLB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4B4A81" w:rsidRDefault="004B4A81" w:rsidP="004B4A81">
      <w:pPr>
        <w:jc w:val="right"/>
        <w:rPr>
          <w:sz w:val="20"/>
          <w:szCs w:val="20"/>
          <w:lang w:val="fr-BE"/>
        </w:rPr>
      </w:pPr>
    </w:p>
    <w:p w:rsidR="004B4A81" w:rsidRDefault="00D82681" w:rsidP="004B4A81">
      <w:pPr>
        <w:jc w:val="right"/>
        <w:rPr>
          <w:sz w:val="16"/>
          <w:szCs w:val="20"/>
          <w:lang w:val="fr-BE"/>
        </w:rPr>
      </w:pPr>
      <w:r>
        <w:rPr>
          <w:noProof/>
          <w:sz w:val="20"/>
          <w:szCs w:val="20"/>
          <w:lang w:val="fr-BE"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7283450</wp:posOffset>
            </wp:positionH>
            <wp:positionV relativeFrom="paragraph">
              <wp:posOffset>132715</wp:posOffset>
            </wp:positionV>
            <wp:extent cx="1447165" cy="1352550"/>
            <wp:effectExtent l="19050" t="0" r="635" b="0"/>
            <wp:wrapNone/>
            <wp:docPr id="12" name="Image 0" descr="logo CGSLB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CGSLB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195" w:rsidRPr="00B94195">
        <w:rPr>
          <w:sz w:val="20"/>
          <w:szCs w:val="20"/>
          <w:lang w:val="fr-BE"/>
        </w:rPr>
        <w:t xml:space="preserve"> </w:t>
      </w:r>
      <w:r w:rsidR="00B94195" w:rsidRPr="004B4A81">
        <w:rPr>
          <w:sz w:val="16"/>
          <w:szCs w:val="20"/>
          <w:lang w:val="fr-BE"/>
        </w:rPr>
        <w:t xml:space="preserve">  </w:t>
      </w:r>
      <w:r w:rsidR="00AB5D2C" w:rsidRPr="004B4A81">
        <w:rPr>
          <w:sz w:val="16"/>
          <w:szCs w:val="20"/>
          <w:lang w:val="fr-BE"/>
        </w:rPr>
        <w:t xml:space="preserve"> </w:t>
      </w:r>
    </w:p>
    <w:p w:rsidR="004B4A81" w:rsidRDefault="004B4A81" w:rsidP="004B4A81">
      <w:pPr>
        <w:jc w:val="right"/>
        <w:rPr>
          <w:sz w:val="16"/>
          <w:szCs w:val="20"/>
          <w:lang w:val="fr-BE"/>
        </w:rPr>
      </w:pPr>
    </w:p>
    <w:p w:rsidR="00AB5D2C" w:rsidRPr="004B4A81" w:rsidRDefault="004B4A81" w:rsidP="004B4A81">
      <w:pPr>
        <w:tabs>
          <w:tab w:val="left" w:pos="2977"/>
        </w:tabs>
        <w:jc w:val="center"/>
        <w:rPr>
          <w:b/>
          <w:color w:val="00BEF6"/>
          <w:sz w:val="16"/>
          <w:szCs w:val="20"/>
          <w:lang w:val="fr-BE"/>
        </w:rPr>
      </w:pPr>
      <w:r>
        <w:rPr>
          <w:b/>
          <w:color w:val="00BEF6"/>
          <w:sz w:val="36"/>
          <w:szCs w:val="20"/>
          <w:lang w:val="fr-BE"/>
        </w:rPr>
        <w:tab/>
      </w:r>
      <w:r w:rsidR="00B94195" w:rsidRPr="004B4A81">
        <w:rPr>
          <w:b/>
          <w:color w:val="00BEF6"/>
          <w:sz w:val="36"/>
          <w:szCs w:val="20"/>
          <w:lang w:val="fr-BE"/>
        </w:rPr>
        <w:t>Votre Liberté Votre Voix</w:t>
      </w:r>
      <w:r w:rsidR="00D82681">
        <w:rPr>
          <w:b/>
          <w:noProof/>
          <w:color w:val="00BEF6"/>
          <w:sz w:val="36"/>
          <w:szCs w:val="20"/>
          <w:lang w:val="fr-BE" w:eastAsia="fr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7283450</wp:posOffset>
            </wp:positionH>
            <wp:positionV relativeFrom="paragraph">
              <wp:posOffset>132715</wp:posOffset>
            </wp:positionV>
            <wp:extent cx="1446530" cy="1355725"/>
            <wp:effectExtent l="19050" t="0" r="1270" b="0"/>
            <wp:wrapNone/>
            <wp:docPr id="13" name="Image 0" descr="logo CGSLB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CGSLB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81">
        <w:rPr>
          <w:b/>
          <w:noProof/>
          <w:color w:val="00BEF6"/>
          <w:sz w:val="36"/>
          <w:szCs w:val="20"/>
          <w:lang w:val="fr-BE" w:eastAsia="fr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7283450</wp:posOffset>
            </wp:positionH>
            <wp:positionV relativeFrom="paragraph">
              <wp:posOffset>132715</wp:posOffset>
            </wp:positionV>
            <wp:extent cx="1446530" cy="1355725"/>
            <wp:effectExtent l="19050" t="0" r="1270" b="0"/>
            <wp:wrapNone/>
            <wp:docPr id="14" name="Image 0" descr="logo CGSLB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CGSLB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81">
        <w:rPr>
          <w:b/>
          <w:noProof/>
          <w:color w:val="00BEF6"/>
          <w:sz w:val="36"/>
          <w:szCs w:val="20"/>
          <w:lang w:val="fr-BE" w:eastAsia="fr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7279640</wp:posOffset>
            </wp:positionH>
            <wp:positionV relativeFrom="paragraph">
              <wp:posOffset>139065</wp:posOffset>
            </wp:positionV>
            <wp:extent cx="1445895" cy="1355725"/>
            <wp:effectExtent l="19050" t="0" r="1905" b="0"/>
            <wp:wrapNone/>
            <wp:docPr id="15" name="Image 0" descr="logo CGSLB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CGSLB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D2C" w:rsidRPr="004B4A81" w:rsidRDefault="00AB5D2C" w:rsidP="00AB5D2C">
      <w:pPr>
        <w:rPr>
          <w:sz w:val="16"/>
          <w:szCs w:val="20"/>
          <w:lang w:val="fr-BE"/>
        </w:rPr>
      </w:pPr>
    </w:p>
    <w:p w:rsidR="00F56420" w:rsidRPr="004B4A81" w:rsidRDefault="00F56420" w:rsidP="00AB5D2C">
      <w:pPr>
        <w:rPr>
          <w:sz w:val="16"/>
          <w:szCs w:val="20"/>
          <w:lang w:val="fr-BE"/>
        </w:rPr>
      </w:pPr>
    </w:p>
    <w:p w:rsidR="004B4A81" w:rsidRDefault="004B4A81" w:rsidP="00545B1D">
      <w:pPr>
        <w:tabs>
          <w:tab w:val="left" w:pos="2954"/>
        </w:tabs>
        <w:jc w:val="center"/>
        <w:rPr>
          <w:sz w:val="16"/>
          <w:szCs w:val="20"/>
          <w:lang w:val="fr-BE"/>
        </w:rPr>
      </w:pPr>
    </w:p>
    <w:p w:rsidR="0014027F" w:rsidRPr="004B4A81" w:rsidRDefault="00B17058" w:rsidP="00545B1D">
      <w:pPr>
        <w:tabs>
          <w:tab w:val="left" w:pos="2954"/>
        </w:tabs>
        <w:jc w:val="center"/>
        <w:rPr>
          <w:sz w:val="16"/>
          <w:szCs w:val="20"/>
          <w:lang w:val="fr-BE"/>
        </w:rPr>
      </w:pPr>
      <w:r w:rsidRPr="004B4A81">
        <w:rPr>
          <w:sz w:val="16"/>
          <w:szCs w:val="20"/>
          <w:lang w:val="fr-BE"/>
        </w:rPr>
        <w:t>E.R</w:t>
      </w:r>
      <w:r w:rsidR="00F56420" w:rsidRPr="004B4A81">
        <w:rPr>
          <w:sz w:val="16"/>
          <w:szCs w:val="20"/>
          <w:lang w:val="fr-BE"/>
        </w:rPr>
        <w:t xml:space="preserve">. : </w:t>
      </w:r>
      <w:r w:rsidR="00097783">
        <w:rPr>
          <w:sz w:val="16"/>
          <w:szCs w:val="20"/>
          <w:lang w:val="fr-BE"/>
        </w:rPr>
        <w:t>Aurélie Carette</w:t>
      </w:r>
      <w:r w:rsidR="00F56420" w:rsidRPr="004B4A81">
        <w:rPr>
          <w:sz w:val="16"/>
          <w:szCs w:val="20"/>
          <w:lang w:val="fr-BE"/>
        </w:rPr>
        <w:t xml:space="preserve">, </w:t>
      </w:r>
      <w:r w:rsidR="00B94195" w:rsidRPr="004B4A81">
        <w:rPr>
          <w:sz w:val="16"/>
          <w:szCs w:val="20"/>
          <w:lang w:val="fr-BE"/>
        </w:rPr>
        <w:t>Boulevard Baudouin</w:t>
      </w:r>
      <w:r w:rsidR="00F56420" w:rsidRPr="004B4A81">
        <w:rPr>
          <w:sz w:val="16"/>
          <w:szCs w:val="20"/>
          <w:lang w:val="fr-BE"/>
        </w:rPr>
        <w:t xml:space="preserve"> </w:t>
      </w:r>
      <w:r w:rsidR="00B94195" w:rsidRPr="004B4A81">
        <w:rPr>
          <w:sz w:val="16"/>
          <w:szCs w:val="20"/>
          <w:lang w:val="fr-BE"/>
        </w:rPr>
        <w:t>8</w:t>
      </w:r>
      <w:r w:rsidR="00F56420" w:rsidRPr="004B4A81">
        <w:rPr>
          <w:sz w:val="16"/>
          <w:szCs w:val="20"/>
          <w:lang w:val="fr-BE"/>
        </w:rPr>
        <w:t xml:space="preserve">, </w:t>
      </w:r>
      <w:r w:rsidR="00B94195" w:rsidRPr="004B4A81">
        <w:rPr>
          <w:sz w:val="16"/>
          <w:szCs w:val="20"/>
          <w:lang w:val="fr-BE"/>
        </w:rPr>
        <w:t>1</w:t>
      </w:r>
      <w:r w:rsidR="00F56420" w:rsidRPr="004B4A81">
        <w:rPr>
          <w:sz w:val="16"/>
          <w:szCs w:val="20"/>
          <w:lang w:val="fr-BE"/>
        </w:rPr>
        <w:t xml:space="preserve">000 </w:t>
      </w:r>
      <w:r w:rsidR="00B94195" w:rsidRPr="004B4A81">
        <w:rPr>
          <w:sz w:val="16"/>
          <w:szCs w:val="20"/>
          <w:lang w:val="fr-BE"/>
        </w:rPr>
        <w:t>Bruxelles</w:t>
      </w:r>
      <w:r w:rsidR="00F56420" w:rsidRPr="004B4A81">
        <w:rPr>
          <w:sz w:val="16"/>
          <w:szCs w:val="20"/>
          <w:lang w:val="fr-BE"/>
        </w:rPr>
        <w:t xml:space="preserve"> </w:t>
      </w:r>
      <w:r w:rsidR="00B94195" w:rsidRPr="004B4A81">
        <w:rPr>
          <w:sz w:val="16"/>
          <w:szCs w:val="20"/>
          <w:lang w:val="fr-BE"/>
        </w:rPr>
        <w:t>Exempt de timbre; art. 198.7 CdT</w:t>
      </w:r>
      <w:r w:rsidR="00F56420" w:rsidRPr="004B4A81">
        <w:rPr>
          <w:sz w:val="16"/>
          <w:szCs w:val="20"/>
          <w:lang w:val="fr-BE"/>
        </w:rPr>
        <w:t>.</w:t>
      </w:r>
      <w:r w:rsidR="00D82681">
        <w:rPr>
          <w:noProof/>
          <w:sz w:val="16"/>
          <w:szCs w:val="20"/>
          <w:lang w:val="fr-BE" w:eastAsia="fr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7380605</wp:posOffset>
            </wp:positionH>
            <wp:positionV relativeFrom="paragraph">
              <wp:posOffset>145415</wp:posOffset>
            </wp:positionV>
            <wp:extent cx="1433830" cy="1351280"/>
            <wp:effectExtent l="19050" t="0" r="0" b="0"/>
            <wp:wrapNone/>
            <wp:docPr id="16" name="Image 0" descr="logo CGSLB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CGSLB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027F" w:rsidRPr="004B4A81" w:rsidSect="004B4A81">
      <w:type w:val="continuous"/>
      <w:pgSz w:w="11907" w:h="16840" w:code="9"/>
      <w:pgMar w:top="2279" w:right="2421" w:bottom="278" w:left="242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C0D" w:rsidRDefault="006E3C0D" w:rsidP="004B4A81">
      <w:r>
        <w:separator/>
      </w:r>
    </w:p>
  </w:endnote>
  <w:endnote w:type="continuationSeparator" w:id="0">
    <w:p w:rsidR="006E3C0D" w:rsidRDefault="006E3C0D" w:rsidP="004B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auCon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au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C0D" w:rsidRDefault="006E3C0D" w:rsidP="004B4A81">
      <w:r>
        <w:separator/>
      </w:r>
    </w:p>
  </w:footnote>
  <w:footnote w:type="continuationSeparator" w:id="0">
    <w:p w:rsidR="006E3C0D" w:rsidRDefault="006E3C0D" w:rsidP="004B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1F37"/>
    <w:multiLevelType w:val="hybridMultilevel"/>
    <w:tmpl w:val="20F82AA0"/>
    <w:lvl w:ilvl="0" w:tplc="3F1C83D0">
      <w:numFmt w:val="bullet"/>
      <w:lvlText w:val="-"/>
      <w:lvlJc w:val="left"/>
      <w:pPr>
        <w:ind w:left="720" w:hanging="360"/>
      </w:pPr>
      <w:rPr>
        <w:rFonts w:ascii="Calibri" w:eastAsiaTheme="minorHAnsi" w:hAnsi="Calibri" w:cs="Arial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7B58"/>
    <w:multiLevelType w:val="hybridMultilevel"/>
    <w:tmpl w:val="2D42B01E"/>
    <w:lvl w:ilvl="0" w:tplc="FA261E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2888"/>
    <w:multiLevelType w:val="hybridMultilevel"/>
    <w:tmpl w:val="34F4F8D8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9B2D88"/>
    <w:multiLevelType w:val="hybridMultilevel"/>
    <w:tmpl w:val="DEBEDEC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59B6EE4"/>
    <w:multiLevelType w:val="hybridMultilevel"/>
    <w:tmpl w:val="F67A29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0D"/>
    <w:rsid w:val="00070F47"/>
    <w:rsid w:val="00077FB1"/>
    <w:rsid w:val="00087845"/>
    <w:rsid w:val="00097783"/>
    <w:rsid w:val="000C6F8D"/>
    <w:rsid w:val="000D3D74"/>
    <w:rsid w:val="0011484E"/>
    <w:rsid w:val="0014027F"/>
    <w:rsid w:val="001562E2"/>
    <w:rsid w:val="001841D4"/>
    <w:rsid w:val="00195884"/>
    <w:rsid w:val="00222AB9"/>
    <w:rsid w:val="002C714C"/>
    <w:rsid w:val="00383499"/>
    <w:rsid w:val="00461BB8"/>
    <w:rsid w:val="00465320"/>
    <w:rsid w:val="004B4A81"/>
    <w:rsid w:val="00545B1D"/>
    <w:rsid w:val="005C6B1D"/>
    <w:rsid w:val="00600FD2"/>
    <w:rsid w:val="00612931"/>
    <w:rsid w:val="0065124C"/>
    <w:rsid w:val="006862A6"/>
    <w:rsid w:val="0069063C"/>
    <w:rsid w:val="006A1F24"/>
    <w:rsid w:val="006E3C0D"/>
    <w:rsid w:val="007F5F97"/>
    <w:rsid w:val="007F7C72"/>
    <w:rsid w:val="00815707"/>
    <w:rsid w:val="00822600"/>
    <w:rsid w:val="00952100"/>
    <w:rsid w:val="009E76D7"/>
    <w:rsid w:val="00A15D83"/>
    <w:rsid w:val="00A36643"/>
    <w:rsid w:val="00A45FBF"/>
    <w:rsid w:val="00AA5502"/>
    <w:rsid w:val="00AB5D2C"/>
    <w:rsid w:val="00AC37FD"/>
    <w:rsid w:val="00AF0DD4"/>
    <w:rsid w:val="00B17058"/>
    <w:rsid w:val="00B41F47"/>
    <w:rsid w:val="00B51E7D"/>
    <w:rsid w:val="00B73942"/>
    <w:rsid w:val="00B94195"/>
    <w:rsid w:val="00BA41BB"/>
    <w:rsid w:val="00C840AF"/>
    <w:rsid w:val="00C90CE3"/>
    <w:rsid w:val="00D1570F"/>
    <w:rsid w:val="00D40ABD"/>
    <w:rsid w:val="00D82681"/>
    <w:rsid w:val="00E7361C"/>
    <w:rsid w:val="00ED644B"/>
    <w:rsid w:val="00EE7460"/>
    <w:rsid w:val="00F143EB"/>
    <w:rsid w:val="00F56420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A28A8-CCEA-46F2-8B3D-B54CA14D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14027F"/>
    <w:pPr>
      <w:widowControl w:val="0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2681"/>
    <w:pPr>
      <w:outlineLvl w:val="0"/>
    </w:pPr>
    <w:rPr>
      <w:b/>
      <w:color w:val="FFFFFF"/>
      <w:sz w:val="72"/>
      <w:szCs w:val="116"/>
      <w:lang w:val="nl-BE"/>
    </w:rPr>
  </w:style>
  <w:style w:type="paragraph" w:styleId="Kop2">
    <w:name w:val="heading 2"/>
    <w:basedOn w:val="ACLVBbody"/>
    <w:next w:val="Standaard"/>
    <w:link w:val="Kop2Char"/>
    <w:uiPriority w:val="9"/>
    <w:unhideWhenUsed/>
    <w:qFormat/>
    <w:rsid w:val="00D82681"/>
    <w:pPr>
      <w:spacing w:line="240" w:lineRule="auto"/>
      <w:outlineLvl w:val="1"/>
    </w:pPr>
    <w:rPr>
      <w:b/>
      <w:sz w:val="5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2681"/>
    <w:pPr>
      <w:outlineLvl w:val="2"/>
    </w:pPr>
    <w:rPr>
      <w:b/>
      <w:color w:val="00BEF6"/>
      <w:sz w:val="44"/>
      <w:lang w:val="fr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2681"/>
    <w:pPr>
      <w:outlineLvl w:val="3"/>
    </w:pPr>
    <w:rPr>
      <w:b/>
      <w:color w:val="00BEF6"/>
      <w:sz w:val="32"/>
      <w:lang w:val="fr-BE"/>
    </w:rPr>
  </w:style>
  <w:style w:type="paragraph" w:styleId="Kop5">
    <w:name w:val="heading 5"/>
    <w:aliases w:val="Texte"/>
    <w:basedOn w:val="Standaard"/>
    <w:next w:val="Standaard"/>
    <w:link w:val="Kop5Char"/>
    <w:uiPriority w:val="9"/>
    <w:unhideWhenUsed/>
    <w:qFormat/>
    <w:rsid w:val="00D82681"/>
    <w:pPr>
      <w:outlineLvl w:val="4"/>
    </w:pPr>
    <w:rPr>
      <w:color w:val="193B66"/>
      <w:sz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2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14027F"/>
  </w:style>
  <w:style w:type="paragraph" w:customStyle="1" w:styleId="TableParagraph">
    <w:name w:val="Table Paragraph"/>
    <w:basedOn w:val="Standaard"/>
    <w:uiPriority w:val="1"/>
    <w:qFormat/>
    <w:rsid w:val="0014027F"/>
  </w:style>
  <w:style w:type="paragraph" w:styleId="Ballontekst">
    <w:name w:val="Balloon Text"/>
    <w:basedOn w:val="Standaard"/>
    <w:link w:val="BallontekstChar"/>
    <w:uiPriority w:val="99"/>
    <w:semiHidden/>
    <w:unhideWhenUsed/>
    <w:rsid w:val="00B41F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1F47"/>
    <w:rPr>
      <w:rFonts w:ascii="Tahoma" w:hAnsi="Tahoma" w:cs="Tahoma"/>
      <w:sz w:val="16"/>
      <w:szCs w:val="16"/>
    </w:rPr>
  </w:style>
  <w:style w:type="paragraph" w:customStyle="1" w:styleId="ACLVBbody">
    <w:name w:val="ACLVB body"/>
    <w:uiPriority w:val="1"/>
    <w:qFormat/>
    <w:rsid w:val="00D1570F"/>
    <w:pPr>
      <w:widowControl w:val="0"/>
      <w:spacing w:line="280" w:lineRule="auto"/>
    </w:pPr>
    <w:rPr>
      <w:rFonts w:eastAsia="CorbeauCon Pro"/>
      <w:color w:val="193B66"/>
      <w:lang w:eastAsia="en-US"/>
    </w:rPr>
  </w:style>
  <w:style w:type="character" w:styleId="Hyperlink">
    <w:name w:val="Hyperlink"/>
    <w:basedOn w:val="Standaardalinea-lettertype"/>
    <w:uiPriority w:val="99"/>
    <w:unhideWhenUsed/>
    <w:rsid w:val="00D1570F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82681"/>
    <w:rPr>
      <w:b/>
      <w:color w:val="FFFFFF"/>
      <w:sz w:val="72"/>
      <w:szCs w:val="116"/>
      <w:lang w:val="nl-BE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D82681"/>
    <w:rPr>
      <w:rFonts w:eastAsia="CorbeauCon Pro"/>
      <w:b/>
      <w:color w:val="193B66"/>
      <w:sz w:val="56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D82681"/>
    <w:rPr>
      <w:b/>
      <w:color w:val="00BEF6"/>
      <w:sz w:val="44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D82681"/>
    <w:rPr>
      <w:b/>
      <w:color w:val="00BEF6"/>
      <w:sz w:val="32"/>
      <w:szCs w:val="22"/>
      <w:lang w:eastAsia="en-US"/>
    </w:rPr>
  </w:style>
  <w:style w:type="character" w:customStyle="1" w:styleId="Kop5Char">
    <w:name w:val="Kop 5 Char"/>
    <w:aliases w:val="Texte Char"/>
    <w:basedOn w:val="Standaardalinea-lettertype"/>
    <w:link w:val="Kop5"/>
    <w:uiPriority w:val="9"/>
    <w:rsid w:val="00D82681"/>
    <w:rPr>
      <w:color w:val="193B66"/>
      <w:sz w:val="24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4195"/>
    <w:rPr>
      <w:color w:val="800080"/>
      <w:u w:val="single"/>
    </w:rPr>
  </w:style>
  <w:style w:type="table" w:styleId="Tabelraster">
    <w:name w:val="Table Grid"/>
    <w:basedOn w:val="Standaardtabel"/>
    <w:uiPriority w:val="59"/>
    <w:rsid w:val="0081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titel1">
    <w:name w:val="Tabeltitel 1"/>
    <w:basedOn w:val="Tabeltitel10"/>
    <w:uiPriority w:val="1"/>
    <w:qFormat/>
    <w:rsid w:val="00D82681"/>
  </w:style>
  <w:style w:type="paragraph" w:styleId="Koptekst">
    <w:name w:val="header"/>
    <w:basedOn w:val="Standaard"/>
    <w:link w:val="KoptekstChar"/>
    <w:uiPriority w:val="99"/>
    <w:semiHidden/>
    <w:unhideWhenUsed/>
    <w:rsid w:val="004B4A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B4A81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B4A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B4A81"/>
    <w:rPr>
      <w:sz w:val="22"/>
      <w:szCs w:val="22"/>
      <w:lang w:val="en-US" w:eastAsia="en-US"/>
    </w:rPr>
  </w:style>
  <w:style w:type="paragraph" w:customStyle="1" w:styleId="Tabeltitel10">
    <w:name w:val="Tabeltitel1"/>
    <w:basedOn w:val="Kop5"/>
    <w:uiPriority w:val="1"/>
    <w:rsid w:val="00D82681"/>
    <w:rPr>
      <w:color w:val="FFFFFF" w:themeColor="background1"/>
    </w:rPr>
  </w:style>
  <w:style w:type="paragraph" w:customStyle="1" w:styleId="Tabeltekst">
    <w:name w:val="Tabeltekst"/>
    <w:basedOn w:val="Standaard"/>
    <w:uiPriority w:val="1"/>
    <w:qFormat/>
    <w:rsid w:val="00D82681"/>
    <w:rPr>
      <w:color w:val="193B66"/>
      <w:sz w:val="24"/>
      <w:lang w:val="fr-BE"/>
    </w:rPr>
  </w:style>
  <w:style w:type="character" w:styleId="Zwaar">
    <w:name w:val="Strong"/>
    <w:basedOn w:val="Standaardalinea-lettertype"/>
    <w:uiPriority w:val="22"/>
    <w:qFormat/>
    <w:rsid w:val="00222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slb.be/fr/saffilier-a-la-cgslb/registr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gslb.be/fr/saffilier-a-la-cgsl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cgslb.be/fr/saffilier-a-la-cgslb/registr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slb.be/fr/saffilier-a-la-cgsl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rette\Documents\RSN\Document%20administratifs\Infoflash%20FR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Infoflash FR A4.dotx</Template>
  <TotalTime>4</TotalTime>
  <Pages>1</Pages>
  <Words>27</Words>
  <Characters>165</Characters>
  <Application>Microsoft Office Word</Application>
  <DocSecurity>0</DocSecurity>
  <Lines>165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CGSLB</Company>
  <LinksUpToDate>false</LinksUpToDate>
  <CharactersWithSpaces>188</CharactersWithSpaces>
  <SharedDoc>false</SharedDoc>
  <HLinks>
    <vt:vector size="12" baseType="variant"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http://www.cgslb.be/fr/saffilier-a-la-cgslb/registrer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http://www.cgslb.be/fr/saffilier-a-la-cgslb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 Carette</dc:creator>
  <cp:lastModifiedBy>Bjorn De Kerpel</cp:lastModifiedBy>
  <cp:revision>4</cp:revision>
  <cp:lastPrinted>2017-01-10T10:34:00Z</cp:lastPrinted>
  <dcterms:created xsi:type="dcterms:W3CDTF">2020-01-08T14:04:00Z</dcterms:created>
  <dcterms:modified xsi:type="dcterms:W3CDTF">2020-01-09T10:47:00Z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2016-09-21T00:00:00Z</vt:filetime>
  </property>
</Properties>
</file>